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84" w:rsidRDefault="00354784">
      <w:pPr>
        <w:pStyle w:val="TitleBar"/>
      </w:pPr>
    </w:p>
    <w:p w:rsidR="00354784" w:rsidRDefault="00354784">
      <w:pPr>
        <w:pStyle w:val="RouteTitle"/>
        <w:rPr>
          <w:sz w:val="48"/>
        </w:rPr>
      </w:pPr>
      <w:r>
        <w:rPr>
          <w:sz w:val="48"/>
        </w:rPr>
        <w:t>Plan Document</w:t>
      </w:r>
    </w:p>
    <w:p w:rsidR="00354784" w:rsidRDefault="002A4201">
      <w:pPr>
        <w:pStyle w:val="Title"/>
      </w:pPr>
      <w:r>
        <w:rPr>
          <w:rStyle w:val="HighlightedVariable"/>
        </w:rPr>
        <w:t>NASA Planetary Data System</w:t>
      </w:r>
    </w:p>
    <w:p w:rsidR="007E48A7" w:rsidRDefault="00D31D3D">
      <w:pPr>
        <w:pStyle w:val="Title"/>
        <w:rPr>
          <w:rStyle w:val="HighlightedVariable"/>
        </w:rPr>
      </w:pPr>
      <w:r>
        <w:rPr>
          <w:rStyle w:val="HighlightedVariable"/>
        </w:rPr>
        <w:t xml:space="preserve">PDS 2010 </w:t>
      </w:r>
      <w:r w:rsidR="00AD1CD7">
        <w:rPr>
          <w:rStyle w:val="HighlightedVariable"/>
        </w:rPr>
        <w:t>System</w:t>
      </w:r>
      <w:r w:rsidR="007E48A7">
        <w:rPr>
          <w:rStyle w:val="HighlightedVariable"/>
        </w:rPr>
        <w:t xml:space="preserve"> </w:t>
      </w:r>
    </w:p>
    <w:p w:rsidR="00354784" w:rsidRDefault="00FF1883">
      <w:pPr>
        <w:pStyle w:val="Title"/>
      </w:pPr>
      <w:r>
        <w:rPr>
          <w:rStyle w:val="HighlightedVariable"/>
        </w:rPr>
        <w:t>Build</w:t>
      </w:r>
      <w:r w:rsidR="007E48A7">
        <w:rPr>
          <w:rStyle w:val="HighlightedVariable"/>
        </w:rPr>
        <w:t xml:space="preserve"> I</w:t>
      </w:r>
      <w:r w:rsidR="00AD1CD7">
        <w:rPr>
          <w:rStyle w:val="HighlightedVariable"/>
        </w:rPr>
        <w:t xml:space="preserve"> Test</w:t>
      </w:r>
      <w:r w:rsidR="00D31D3D">
        <w:rPr>
          <w:rStyle w:val="HighlightedVariable"/>
        </w:rPr>
        <w:t xml:space="preserve"> Plan</w:t>
      </w:r>
    </w:p>
    <w:p w:rsidR="00354784" w:rsidRDefault="00754AE5">
      <w:pPr>
        <w:pStyle w:val="BodyText"/>
      </w:pPr>
      <w:r>
        <w:rPr>
          <w:noProof/>
        </w:rPr>
        <w:drawing>
          <wp:inline distT="0" distB="0" distL="0" distR="0">
            <wp:extent cx="3204845" cy="2600325"/>
            <wp:effectExtent l="25400" t="0" r="0" b="0"/>
            <wp:docPr id="1" name="Picture 1" descr="EG-011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0110-02-1"/>
                    <pic:cNvPicPr>
                      <a:picLocks noChangeAspect="1" noChangeArrowheads="1"/>
                    </pic:cNvPicPr>
                  </pic:nvPicPr>
                  <pic:blipFill>
                    <a:blip r:embed="rId5"/>
                    <a:srcRect r="1869" b="7458"/>
                    <a:stretch>
                      <a:fillRect/>
                    </a:stretch>
                  </pic:blipFill>
                  <pic:spPr bwMode="auto">
                    <a:xfrm>
                      <a:off x="0" y="0"/>
                      <a:ext cx="3204845" cy="2600325"/>
                    </a:xfrm>
                    <a:prstGeom prst="rect">
                      <a:avLst/>
                    </a:prstGeom>
                    <a:noFill/>
                    <a:ln w="9525">
                      <a:noFill/>
                      <a:miter lim="800000"/>
                      <a:headEnd/>
                      <a:tailEnd/>
                    </a:ln>
                  </pic:spPr>
                </pic:pic>
              </a:graphicData>
            </a:graphic>
          </wp:inline>
        </w:drawing>
      </w:r>
    </w:p>
    <w:p w:rsidR="00354784" w:rsidRDefault="00B50C3A">
      <w:pPr>
        <w:pStyle w:val="BodyText"/>
        <w:tabs>
          <w:tab w:val="left" w:pos="4320"/>
        </w:tabs>
        <w:spacing w:before="60" w:after="0"/>
      </w:pPr>
      <w:r>
        <w:t xml:space="preserve"> </w:t>
      </w:r>
    </w:p>
    <w:p w:rsidR="00354784" w:rsidRDefault="00B50C3A">
      <w:pPr>
        <w:pStyle w:val="BodyText"/>
        <w:tabs>
          <w:tab w:val="left" w:pos="4320"/>
        </w:tabs>
        <w:spacing w:before="60" w:after="0"/>
      </w:pPr>
      <w:r>
        <w:t xml:space="preserve"> </w:t>
      </w:r>
    </w:p>
    <w:p w:rsidR="00354784" w:rsidRDefault="00B50C3A">
      <w:pPr>
        <w:pStyle w:val="BodyText"/>
        <w:tabs>
          <w:tab w:val="left" w:pos="4320"/>
        </w:tabs>
        <w:spacing w:before="60" w:after="0"/>
      </w:pPr>
      <w:r>
        <w:t xml:space="preserve"> </w:t>
      </w:r>
    </w:p>
    <w:p w:rsidR="00354784" w:rsidRDefault="00B50C3A">
      <w:pPr>
        <w:pStyle w:val="BodyText"/>
        <w:tabs>
          <w:tab w:val="left" w:pos="4230"/>
        </w:tabs>
        <w:spacing w:before="60" w:after="0"/>
      </w:pPr>
      <w:r>
        <w:t xml:space="preserve"> </w:t>
      </w:r>
    </w:p>
    <w:p w:rsidR="00354784" w:rsidRDefault="00B50C3A">
      <w:pPr>
        <w:pStyle w:val="BodyText"/>
        <w:tabs>
          <w:tab w:val="left" w:pos="4230"/>
        </w:tabs>
        <w:spacing w:before="60" w:after="0"/>
        <w:rPr>
          <w:b/>
        </w:rPr>
      </w:pPr>
      <w:r>
        <w:rPr>
          <w:b/>
        </w:rPr>
        <w:t xml:space="preserve"> </w:t>
      </w:r>
    </w:p>
    <w:p w:rsidR="00354784" w:rsidRDefault="00354784">
      <w:pPr>
        <w:pStyle w:val="BodyText"/>
        <w:tabs>
          <w:tab w:val="left" w:pos="4230"/>
        </w:tabs>
        <w:spacing w:before="60" w:after="0"/>
      </w:pPr>
    </w:p>
    <w:p w:rsidR="00354784" w:rsidRDefault="00354784">
      <w:pPr>
        <w:pStyle w:val="BodyText"/>
        <w:ind w:left="0"/>
      </w:pPr>
    </w:p>
    <w:p w:rsidR="00354784" w:rsidRDefault="00354784">
      <w:pPr>
        <w:pStyle w:val="BodyText"/>
      </w:pPr>
    </w:p>
    <w:p w:rsidR="00354784" w:rsidRDefault="00354784">
      <w:pPr>
        <w:pStyle w:val="BodyText"/>
      </w:pPr>
    </w:p>
    <w:p w:rsidR="00354784" w:rsidRDefault="00354784">
      <w:pPr>
        <w:pStyle w:val="BodyText"/>
      </w:pPr>
    </w:p>
    <w:p w:rsidR="00214F66" w:rsidRDefault="00BC46D6">
      <w:pPr>
        <w:pStyle w:val="tocheading"/>
      </w:pPr>
      <w:r>
        <w:t>Change Log</w:t>
      </w:r>
    </w:p>
    <w:p w:rsidR="00354784" w:rsidRDefault="00354784">
      <w:pPr>
        <w:keepNext/>
        <w:keepLines/>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4140"/>
        <w:gridCol w:w="1548"/>
      </w:tblGrid>
      <w:tr w:rsidR="00BC46D6">
        <w:trPr>
          <w:jc w:val="center"/>
        </w:trPr>
        <w:tc>
          <w:tcPr>
            <w:tcW w:w="1548" w:type="dxa"/>
            <w:tcBorders>
              <w:top w:val="single" w:sz="18" w:space="0" w:color="auto"/>
              <w:left w:val="single" w:sz="18" w:space="0" w:color="auto"/>
              <w:bottom w:val="double" w:sz="4" w:space="0" w:color="auto"/>
            </w:tcBorders>
            <w:shd w:val="pct35" w:color="auto" w:fill="FFFFFF"/>
          </w:tcPr>
          <w:p w:rsidR="00BC46D6" w:rsidRDefault="00BC46D6">
            <w:pPr>
              <w:jc w:val="center"/>
              <w:rPr>
                <w:b/>
              </w:rPr>
            </w:pPr>
            <w:r>
              <w:rPr>
                <w:b/>
              </w:rPr>
              <w:t>Revision</w:t>
            </w:r>
          </w:p>
        </w:tc>
        <w:tc>
          <w:tcPr>
            <w:tcW w:w="1620" w:type="dxa"/>
            <w:tcBorders>
              <w:top w:val="single" w:sz="18" w:space="0" w:color="auto"/>
              <w:left w:val="single" w:sz="18" w:space="0" w:color="auto"/>
              <w:bottom w:val="double" w:sz="4" w:space="0" w:color="auto"/>
            </w:tcBorders>
            <w:shd w:val="pct35" w:color="auto" w:fill="FFFFFF"/>
          </w:tcPr>
          <w:p w:rsidR="00BC46D6" w:rsidRDefault="00BC46D6">
            <w:pPr>
              <w:jc w:val="center"/>
              <w:rPr>
                <w:b/>
              </w:rPr>
            </w:pPr>
            <w:r>
              <w:rPr>
                <w:b/>
              </w:rPr>
              <w:t>Date</w:t>
            </w:r>
          </w:p>
        </w:tc>
        <w:tc>
          <w:tcPr>
            <w:tcW w:w="4140" w:type="dxa"/>
            <w:tcBorders>
              <w:top w:val="single" w:sz="18" w:space="0" w:color="auto"/>
              <w:left w:val="single" w:sz="18" w:space="0" w:color="auto"/>
              <w:bottom w:val="double" w:sz="4" w:space="0" w:color="auto"/>
            </w:tcBorders>
            <w:shd w:val="pct35" w:color="auto" w:fill="FFFFFF"/>
          </w:tcPr>
          <w:p w:rsidR="00BC46D6" w:rsidRDefault="00BC46D6">
            <w:pPr>
              <w:jc w:val="center"/>
              <w:rPr>
                <w:b/>
              </w:rPr>
            </w:pPr>
            <w:r>
              <w:rPr>
                <w:b/>
              </w:rPr>
              <w:t>Description</w:t>
            </w:r>
          </w:p>
        </w:tc>
        <w:tc>
          <w:tcPr>
            <w:tcW w:w="1548" w:type="dxa"/>
            <w:tcBorders>
              <w:top w:val="single" w:sz="18" w:space="0" w:color="auto"/>
              <w:left w:val="single" w:sz="18" w:space="0" w:color="auto"/>
              <w:bottom w:val="double" w:sz="4" w:space="0" w:color="auto"/>
              <w:right w:val="single" w:sz="18" w:space="0" w:color="auto"/>
            </w:tcBorders>
            <w:shd w:val="pct35" w:color="auto" w:fill="FFFFFF"/>
          </w:tcPr>
          <w:p w:rsidR="00BC46D6" w:rsidRDefault="00BC46D6">
            <w:pPr>
              <w:jc w:val="center"/>
              <w:rPr>
                <w:b/>
              </w:rPr>
            </w:pPr>
            <w:r>
              <w:rPr>
                <w:b/>
              </w:rPr>
              <w:t>Author</w:t>
            </w:r>
          </w:p>
        </w:tc>
      </w:tr>
      <w:tr w:rsidR="00BC46D6">
        <w:trPr>
          <w:jc w:val="center"/>
        </w:trPr>
        <w:tc>
          <w:tcPr>
            <w:tcW w:w="1548" w:type="dxa"/>
            <w:tcBorders>
              <w:left w:val="single" w:sz="18" w:space="0" w:color="auto"/>
            </w:tcBorders>
          </w:tcPr>
          <w:p w:rsidR="00BC46D6" w:rsidRDefault="00BC46D6" w:rsidP="00BC46D6">
            <w:pPr>
              <w:rPr>
                <w:sz w:val="22"/>
              </w:rPr>
            </w:pPr>
            <w:r>
              <w:rPr>
                <w:sz w:val="22"/>
              </w:rPr>
              <w:t>Draft</w:t>
            </w:r>
          </w:p>
        </w:tc>
        <w:tc>
          <w:tcPr>
            <w:tcW w:w="1620" w:type="dxa"/>
            <w:tcBorders>
              <w:left w:val="single" w:sz="18" w:space="0" w:color="auto"/>
            </w:tcBorders>
          </w:tcPr>
          <w:p w:rsidR="00BC46D6" w:rsidRDefault="00BC46D6">
            <w:pPr>
              <w:jc w:val="center"/>
              <w:rPr>
                <w:sz w:val="22"/>
              </w:rPr>
            </w:pPr>
          </w:p>
        </w:tc>
        <w:tc>
          <w:tcPr>
            <w:tcW w:w="4140" w:type="dxa"/>
            <w:tcBorders>
              <w:left w:val="single" w:sz="18" w:space="0" w:color="auto"/>
            </w:tcBorders>
          </w:tcPr>
          <w:p w:rsidR="00BC46D6" w:rsidRDefault="00BC46D6" w:rsidP="00BC46D6">
            <w:pPr>
              <w:rPr>
                <w:sz w:val="22"/>
              </w:rPr>
            </w:pPr>
            <w:r>
              <w:rPr>
                <w:sz w:val="22"/>
              </w:rPr>
              <w:t>Initial draft release.</w:t>
            </w:r>
          </w:p>
        </w:tc>
        <w:tc>
          <w:tcPr>
            <w:tcW w:w="1548" w:type="dxa"/>
            <w:tcBorders>
              <w:left w:val="single" w:sz="18" w:space="0" w:color="auto"/>
              <w:right w:val="single" w:sz="18" w:space="0" w:color="auto"/>
            </w:tcBorders>
          </w:tcPr>
          <w:p w:rsidR="00BC46D6" w:rsidRDefault="00BC46D6" w:rsidP="00BC46D6">
            <w:pPr>
              <w:rPr>
                <w:sz w:val="22"/>
              </w:rPr>
            </w:pPr>
          </w:p>
        </w:tc>
      </w:tr>
      <w:tr w:rsidR="00BC46D6">
        <w:trPr>
          <w:jc w:val="center"/>
        </w:trPr>
        <w:tc>
          <w:tcPr>
            <w:tcW w:w="1548" w:type="dxa"/>
            <w:tcBorders>
              <w:left w:val="single" w:sz="18" w:space="0" w:color="auto"/>
              <w:bottom w:val="single" w:sz="18" w:space="0" w:color="auto"/>
            </w:tcBorders>
          </w:tcPr>
          <w:p w:rsidR="00BC46D6" w:rsidRDefault="00BC46D6" w:rsidP="00BC46D6">
            <w:pPr>
              <w:rPr>
                <w:sz w:val="22"/>
              </w:rPr>
            </w:pPr>
          </w:p>
        </w:tc>
        <w:tc>
          <w:tcPr>
            <w:tcW w:w="1620" w:type="dxa"/>
            <w:tcBorders>
              <w:left w:val="single" w:sz="18" w:space="0" w:color="auto"/>
              <w:bottom w:val="single" w:sz="18" w:space="0" w:color="auto"/>
            </w:tcBorders>
          </w:tcPr>
          <w:p w:rsidR="00BC46D6" w:rsidRDefault="00BC46D6">
            <w:pPr>
              <w:jc w:val="center"/>
              <w:rPr>
                <w:sz w:val="22"/>
              </w:rPr>
            </w:pPr>
          </w:p>
        </w:tc>
        <w:tc>
          <w:tcPr>
            <w:tcW w:w="4140" w:type="dxa"/>
            <w:tcBorders>
              <w:left w:val="single" w:sz="18" w:space="0" w:color="auto"/>
              <w:bottom w:val="single" w:sz="18" w:space="0" w:color="auto"/>
            </w:tcBorders>
          </w:tcPr>
          <w:p w:rsidR="00BC46D6" w:rsidRDefault="00BC46D6" w:rsidP="00BC46D6">
            <w:pPr>
              <w:rPr>
                <w:sz w:val="22"/>
              </w:rPr>
            </w:pPr>
          </w:p>
        </w:tc>
        <w:tc>
          <w:tcPr>
            <w:tcW w:w="1548" w:type="dxa"/>
            <w:tcBorders>
              <w:left w:val="single" w:sz="18" w:space="0" w:color="auto"/>
              <w:bottom w:val="single" w:sz="18" w:space="0" w:color="auto"/>
              <w:right w:val="single" w:sz="18" w:space="0" w:color="auto"/>
            </w:tcBorders>
          </w:tcPr>
          <w:p w:rsidR="00BC46D6" w:rsidRDefault="00BC46D6" w:rsidP="00BC46D6">
            <w:pPr>
              <w:rPr>
                <w:sz w:val="22"/>
              </w:rPr>
            </w:pPr>
          </w:p>
        </w:tc>
      </w:tr>
    </w:tbl>
    <w:p w:rsidR="00354784" w:rsidRDefault="00354784">
      <w:pPr>
        <w:pStyle w:val="BodyText"/>
      </w:pPr>
    </w:p>
    <w:p w:rsidR="00354784" w:rsidRDefault="00354784">
      <w:pPr>
        <w:pStyle w:val="tocheading"/>
      </w:pPr>
      <w:r>
        <w:t xml:space="preserve">Contents </w:t>
      </w:r>
    </w:p>
    <w:p w:rsidR="00AE6F0A" w:rsidRDefault="005C18EB">
      <w:pPr>
        <w:pStyle w:val="TOC2"/>
        <w:rPr>
          <w:rFonts w:asciiTheme="minorHAnsi" w:eastAsiaTheme="minorEastAsia" w:hAnsiTheme="minorHAnsi" w:cstheme="minorBidi"/>
          <w:smallCaps w:val="0"/>
          <w:noProof/>
        </w:rPr>
      </w:pPr>
      <w:r w:rsidRPr="005C18EB">
        <w:rPr>
          <w:b/>
        </w:rPr>
        <w:fldChar w:fldCharType="begin"/>
      </w:r>
      <w:r w:rsidR="00AE6F0A">
        <w:rPr>
          <w:b/>
        </w:rPr>
        <w:instrText xml:space="preserve"> TOC \o "1-5" </w:instrText>
      </w:r>
      <w:r w:rsidRPr="005C18EB">
        <w:rPr>
          <w:b/>
        </w:rPr>
        <w:fldChar w:fldCharType="separate"/>
      </w:r>
      <w:r w:rsidR="00AE6F0A">
        <w:rPr>
          <w:noProof/>
        </w:rPr>
        <w:t>1 Introduction</w:t>
      </w:r>
      <w:r w:rsidR="00AE6F0A">
        <w:rPr>
          <w:noProof/>
        </w:rPr>
        <w:tab/>
      </w:r>
      <w:r>
        <w:rPr>
          <w:noProof/>
        </w:rPr>
        <w:fldChar w:fldCharType="begin"/>
      </w:r>
      <w:r w:rsidR="00AE6F0A">
        <w:rPr>
          <w:noProof/>
        </w:rPr>
        <w:instrText xml:space="preserve"> PAGEREF _Toc147996593 \h </w:instrText>
      </w:r>
      <w:r w:rsidR="00625FAF">
        <w:rPr>
          <w:noProof/>
        </w:rPr>
      </w:r>
      <w:r>
        <w:rPr>
          <w:noProof/>
        </w:rPr>
        <w:fldChar w:fldCharType="separate"/>
      </w:r>
      <w:r w:rsidR="00AE6F0A">
        <w:rPr>
          <w:noProof/>
        </w:rPr>
        <w:t>1</w:t>
      </w:r>
      <w:r>
        <w:rPr>
          <w:noProof/>
        </w:rPr>
        <w:fldChar w:fldCharType="end"/>
      </w:r>
    </w:p>
    <w:p w:rsidR="00AE6F0A" w:rsidRDefault="00AE6F0A">
      <w:pPr>
        <w:pStyle w:val="TOC3"/>
        <w:rPr>
          <w:rFonts w:asciiTheme="minorHAnsi" w:eastAsiaTheme="minorEastAsia" w:hAnsiTheme="minorHAnsi" w:cstheme="minorBidi"/>
          <w:i w:val="0"/>
          <w:noProof/>
        </w:rPr>
      </w:pPr>
      <w:r>
        <w:rPr>
          <w:noProof/>
        </w:rPr>
        <w:t>1.1 Purpose</w:t>
      </w:r>
      <w:r>
        <w:rPr>
          <w:noProof/>
        </w:rPr>
        <w:tab/>
      </w:r>
      <w:r w:rsidR="005C18EB">
        <w:rPr>
          <w:noProof/>
        </w:rPr>
        <w:fldChar w:fldCharType="begin"/>
      </w:r>
      <w:r>
        <w:rPr>
          <w:noProof/>
        </w:rPr>
        <w:instrText xml:space="preserve"> PAGEREF _Toc147996594 \h </w:instrText>
      </w:r>
      <w:r w:rsidR="00625FAF">
        <w:rPr>
          <w:noProof/>
        </w:rPr>
      </w:r>
      <w:r w:rsidR="005C18EB">
        <w:rPr>
          <w:noProof/>
        </w:rPr>
        <w:fldChar w:fldCharType="separate"/>
      </w:r>
      <w:r>
        <w:rPr>
          <w:noProof/>
        </w:rPr>
        <w:t>1</w:t>
      </w:r>
      <w:r w:rsidR="005C18EB">
        <w:rPr>
          <w:noProof/>
        </w:rPr>
        <w:fldChar w:fldCharType="end"/>
      </w:r>
    </w:p>
    <w:p w:rsidR="00AE6F0A" w:rsidRDefault="00AE6F0A">
      <w:pPr>
        <w:pStyle w:val="TOC3"/>
        <w:rPr>
          <w:rFonts w:asciiTheme="minorHAnsi" w:eastAsiaTheme="minorEastAsia" w:hAnsiTheme="minorHAnsi" w:cstheme="minorBidi"/>
          <w:i w:val="0"/>
          <w:noProof/>
        </w:rPr>
      </w:pPr>
      <w:r>
        <w:rPr>
          <w:noProof/>
        </w:rPr>
        <w:t>1.2 Scope</w:t>
      </w:r>
      <w:r>
        <w:rPr>
          <w:noProof/>
        </w:rPr>
        <w:tab/>
      </w:r>
      <w:r w:rsidR="005C18EB">
        <w:rPr>
          <w:noProof/>
        </w:rPr>
        <w:fldChar w:fldCharType="begin"/>
      </w:r>
      <w:r>
        <w:rPr>
          <w:noProof/>
        </w:rPr>
        <w:instrText xml:space="preserve"> PAGEREF _Toc147996595 \h </w:instrText>
      </w:r>
      <w:r w:rsidR="00625FAF">
        <w:rPr>
          <w:noProof/>
        </w:rPr>
      </w:r>
      <w:r w:rsidR="005C18EB">
        <w:rPr>
          <w:noProof/>
        </w:rPr>
        <w:fldChar w:fldCharType="separate"/>
      </w:r>
      <w:r>
        <w:rPr>
          <w:noProof/>
        </w:rPr>
        <w:t>2</w:t>
      </w:r>
      <w:r w:rsidR="005C18EB">
        <w:rPr>
          <w:noProof/>
        </w:rPr>
        <w:fldChar w:fldCharType="end"/>
      </w:r>
    </w:p>
    <w:p w:rsidR="00AE6F0A" w:rsidRDefault="00AE6F0A">
      <w:pPr>
        <w:pStyle w:val="TOC3"/>
        <w:rPr>
          <w:rFonts w:asciiTheme="minorHAnsi" w:eastAsiaTheme="minorEastAsia" w:hAnsiTheme="minorHAnsi" w:cstheme="minorBidi"/>
          <w:i w:val="0"/>
          <w:noProof/>
        </w:rPr>
      </w:pPr>
      <w:r>
        <w:rPr>
          <w:noProof/>
        </w:rPr>
        <w:t>1.3 Document Revision</w:t>
      </w:r>
      <w:r>
        <w:rPr>
          <w:noProof/>
        </w:rPr>
        <w:tab/>
      </w:r>
      <w:r w:rsidR="005C18EB">
        <w:rPr>
          <w:noProof/>
        </w:rPr>
        <w:fldChar w:fldCharType="begin"/>
      </w:r>
      <w:r>
        <w:rPr>
          <w:noProof/>
        </w:rPr>
        <w:instrText xml:space="preserve"> PAGEREF _Toc147996596 \h </w:instrText>
      </w:r>
      <w:r w:rsidR="00625FAF">
        <w:rPr>
          <w:noProof/>
        </w:rPr>
      </w:r>
      <w:r w:rsidR="005C18EB">
        <w:rPr>
          <w:noProof/>
        </w:rPr>
        <w:fldChar w:fldCharType="separate"/>
      </w:r>
      <w:r>
        <w:rPr>
          <w:noProof/>
        </w:rPr>
        <w:t>2</w:t>
      </w:r>
      <w:r w:rsidR="005C18EB">
        <w:rPr>
          <w:noProof/>
        </w:rPr>
        <w:fldChar w:fldCharType="end"/>
      </w:r>
    </w:p>
    <w:p w:rsidR="00AE6F0A" w:rsidRDefault="00AE6F0A">
      <w:pPr>
        <w:pStyle w:val="TOC3"/>
        <w:rPr>
          <w:rFonts w:asciiTheme="minorHAnsi" w:eastAsiaTheme="minorEastAsia" w:hAnsiTheme="minorHAnsi" w:cstheme="minorBidi"/>
          <w:i w:val="0"/>
          <w:noProof/>
        </w:rPr>
      </w:pPr>
      <w:r>
        <w:rPr>
          <w:noProof/>
        </w:rPr>
        <w:t>1.4 Applicable Documents</w:t>
      </w:r>
      <w:r>
        <w:rPr>
          <w:noProof/>
        </w:rPr>
        <w:tab/>
      </w:r>
      <w:r w:rsidR="005C18EB">
        <w:rPr>
          <w:noProof/>
        </w:rPr>
        <w:fldChar w:fldCharType="begin"/>
      </w:r>
      <w:r>
        <w:rPr>
          <w:noProof/>
        </w:rPr>
        <w:instrText xml:space="preserve"> PAGEREF _Toc147996597 \h </w:instrText>
      </w:r>
      <w:r w:rsidR="00625FAF">
        <w:rPr>
          <w:noProof/>
        </w:rPr>
      </w:r>
      <w:r w:rsidR="005C18EB">
        <w:rPr>
          <w:noProof/>
        </w:rPr>
        <w:fldChar w:fldCharType="separate"/>
      </w:r>
      <w:r>
        <w:rPr>
          <w:noProof/>
        </w:rPr>
        <w:t>2</w:t>
      </w:r>
      <w:r w:rsidR="005C18EB">
        <w:rPr>
          <w:noProof/>
        </w:rPr>
        <w:fldChar w:fldCharType="end"/>
      </w:r>
    </w:p>
    <w:p w:rsidR="00AE6F0A" w:rsidRDefault="00AE6F0A">
      <w:pPr>
        <w:pStyle w:val="TOC4"/>
        <w:rPr>
          <w:rFonts w:asciiTheme="minorHAnsi" w:eastAsiaTheme="minorEastAsia" w:hAnsiTheme="minorHAnsi" w:cstheme="minorBidi"/>
          <w:noProof/>
          <w:sz w:val="24"/>
        </w:rPr>
      </w:pPr>
      <w:r>
        <w:rPr>
          <w:noProof/>
        </w:rPr>
        <w:t>1.4.1 Controlling Documents</w:t>
      </w:r>
      <w:r>
        <w:rPr>
          <w:noProof/>
        </w:rPr>
        <w:tab/>
      </w:r>
      <w:r w:rsidR="005C18EB">
        <w:rPr>
          <w:noProof/>
        </w:rPr>
        <w:fldChar w:fldCharType="begin"/>
      </w:r>
      <w:r>
        <w:rPr>
          <w:noProof/>
        </w:rPr>
        <w:instrText xml:space="preserve"> PAGEREF _Toc147996598 \h </w:instrText>
      </w:r>
      <w:r w:rsidR="00625FAF">
        <w:rPr>
          <w:noProof/>
        </w:rPr>
      </w:r>
      <w:r w:rsidR="005C18EB">
        <w:rPr>
          <w:noProof/>
        </w:rPr>
        <w:fldChar w:fldCharType="separate"/>
      </w:r>
      <w:r>
        <w:rPr>
          <w:noProof/>
        </w:rPr>
        <w:t>3</w:t>
      </w:r>
      <w:r w:rsidR="005C18EB">
        <w:rPr>
          <w:noProof/>
        </w:rPr>
        <w:fldChar w:fldCharType="end"/>
      </w:r>
    </w:p>
    <w:p w:rsidR="00AE6F0A" w:rsidRDefault="00AE6F0A">
      <w:pPr>
        <w:pStyle w:val="TOC4"/>
        <w:rPr>
          <w:rFonts w:asciiTheme="minorHAnsi" w:eastAsiaTheme="minorEastAsia" w:hAnsiTheme="minorHAnsi" w:cstheme="minorBidi"/>
          <w:noProof/>
          <w:sz w:val="24"/>
        </w:rPr>
      </w:pPr>
      <w:r>
        <w:rPr>
          <w:noProof/>
        </w:rPr>
        <w:t>1.4.2 Referenced Documents</w:t>
      </w:r>
      <w:r>
        <w:rPr>
          <w:noProof/>
        </w:rPr>
        <w:tab/>
      </w:r>
      <w:r w:rsidR="005C18EB">
        <w:rPr>
          <w:noProof/>
        </w:rPr>
        <w:fldChar w:fldCharType="begin"/>
      </w:r>
      <w:r>
        <w:rPr>
          <w:noProof/>
        </w:rPr>
        <w:instrText xml:space="preserve"> PAGEREF _Toc147996599 \h </w:instrText>
      </w:r>
      <w:r w:rsidR="00625FAF">
        <w:rPr>
          <w:noProof/>
        </w:rPr>
      </w:r>
      <w:r w:rsidR="005C18EB">
        <w:rPr>
          <w:noProof/>
        </w:rPr>
        <w:fldChar w:fldCharType="separate"/>
      </w:r>
      <w:r>
        <w:rPr>
          <w:noProof/>
        </w:rPr>
        <w:t>3</w:t>
      </w:r>
      <w:r w:rsidR="005C18EB">
        <w:rPr>
          <w:noProof/>
        </w:rPr>
        <w:fldChar w:fldCharType="end"/>
      </w:r>
    </w:p>
    <w:p w:rsidR="00AE6F0A" w:rsidRDefault="00AE6F0A">
      <w:pPr>
        <w:pStyle w:val="TOC2"/>
        <w:rPr>
          <w:rFonts w:asciiTheme="minorHAnsi" w:eastAsiaTheme="minorEastAsia" w:hAnsiTheme="minorHAnsi" w:cstheme="minorBidi"/>
          <w:smallCaps w:val="0"/>
          <w:noProof/>
        </w:rPr>
      </w:pPr>
      <w:r>
        <w:rPr>
          <w:noProof/>
        </w:rPr>
        <w:t>2 Test Approach</w:t>
      </w:r>
      <w:r>
        <w:rPr>
          <w:noProof/>
        </w:rPr>
        <w:tab/>
      </w:r>
      <w:r w:rsidR="005C18EB">
        <w:rPr>
          <w:noProof/>
        </w:rPr>
        <w:fldChar w:fldCharType="begin"/>
      </w:r>
      <w:r>
        <w:rPr>
          <w:noProof/>
        </w:rPr>
        <w:instrText xml:space="preserve"> PAGEREF _Toc147996600 \h </w:instrText>
      </w:r>
      <w:r w:rsidR="00625FAF">
        <w:rPr>
          <w:noProof/>
        </w:rPr>
      </w:r>
      <w:r w:rsidR="005C18EB">
        <w:rPr>
          <w:noProof/>
        </w:rPr>
        <w:fldChar w:fldCharType="separate"/>
      </w:r>
      <w:r>
        <w:rPr>
          <w:noProof/>
        </w:rPr>
        <w:t>4</w:t>
      </w:r>
      <w:r w:rsidR="005C18EB">
        <w:rPr>
          <w:noProof/>
        </w:rPr>
        <w:fldChar w:fldCharType="end"/>
      </w:r>
    </w:p>
    <w:p w:rsidR="00AE6F0A" w:rsidRDefault="00AE6F0A">
      <w:pPr>
        <w:pStyle w:val="TOC2"/>
        <w:rPr>
          <w:rFonts w:asciiTheme="minorHAnsi" w:eastAsiaTheme="minorEastAsia" w:hAnsiTheme="minorHAnsi" w:cstheme="minorBidi"/>
          <w:smallCaps w:val="0"/>
          <w:noProof/>
        </w:rPr>
      </w:pPr>
      <w:r>
        <w:rPr>
          <w:noProof/>
        </w:rPr>
        <w:t>3 Test Cases</w:t>
      </w:r>
      <w:r>
        <w:rPr>
          <w:noProof/>
        </w:rPr>
        <w:tab/>
      </w:r>
      <w:r w:rsidR="005C18EB">
        <w:rPr>
          <w:noProof/>
        </w:rPr>
        <w:fldChar w:fldCharType="begin"/>
      </w:r>
      <w:r>
        <w:rPr>
          <w:noProof/>
        </w:rPr>
        <w:instrText xml:space="preserve"> PAGEREF _Toc147996601 \h </w:instrText>
      </w:r>
      <w:r w:rsidR="00625FAF">
        <w:rPr>
          <w:noProof/>
        </w:rPr>
      </w:r>
      <w:r w:rsidR="005C18EB">
        <w:rPr>
          <w:noProof/>
        </w:rPr>
        <w:fldChar w:fldCharType="separate"/>
      </w:r>
      <w:r>
        <w:rPr>
          <w:noProof/>
        </w:rPr>
        <w:t>5</w:t>
      </w:r>
      <w:r w:rsidR="005C18EB">
        <w:rPr>
          <w:noProof/>
        </w:rPr>
        <w:fldChar w:fldCharType="end"/>
      </w:r>
    </w:p>
    <w:p w:rsidR="00AE6F0A" w:rsidRDefault="00AE6F0A">
      <w:pPr>
        <w:pStyle w:val="TOC2"/>
        <w:rPr>
          <w:rFonts w:asciiTheme="minorHAnsi" w:eastAsiaTheme="minorEastAsia" w:hAnsiTheme="minorHAnsi" w:cstheme="minorBidi"/>
          <w:smallCaps w:val="0"/>
          <w:noProof/>
        </w:rPr>
      </w:pPr>
      <w:r>
        <w:rPr>
          <w:noProof/>
        </w:rPr>
        <w:t>4 Requirements Traceability</w:t>
      </w:r>
      <w:r>
        <w:rPr>
          <w:noProof/>
        </w:rPr>
        <w:tab/>
      </w:r>
      <w:r w:rsidR="005C18EB">
        <w:rPr>
          <w:noProof/>
        </w:rPr>
        <w:fldChar w:fldCharType="begin"/>
      </w:r>
      <w:r>
        <w:rPr>
          <w:noProof/>
        </w:rPr>
        <w:instrText xml:space="preserve"> PAGEREF _Toc147996602 \h </w:instrText>
      </w:r>
      <w:r w:rsidR="00625FAF">
        <w:rPr>
          <w:noProof/>
        </w:rPr>
      </w:r>
      <w:r w:rsidR="005C18EB">
        <w:rPr>
          <w:noProof/>
        </w:rPr>
        <w:fldChar w:fldCharType="separate"/>
      </w:r>
      <w:r>
        <w:rPr>
          <w:noProof/>
        </w:rPr>
        <w:t>12</w:t>
      </w:r>
      <w:r w:rsidR="005C18EB">
        <w:rPr>
          <w:noProof/>
        </w:rPr>
        <w:fldChar w:fldCharType="end"/>
      </w:r>
    </w:p>
    <w:p w:rsidR="00AE6F0A" w:rsidRDefault="00AE6F0A">
      <w:pPr>
        <w:pStyle w:val="TOC2"/>
        <w:rPr>
          <w:rFonts w:asciiTheme="minorHAnsi" w:eastAsiaTheme="minorEastAsia" w:hAnsiTheme="minorHAnsi" w:cstheme="minorBidi"/>
          <w:smallCaps w:val="0"/>
          <w:noProof/>
        </w:rPr>
      </w:pPr>
      <w:r>
        <w:rPr>
          <w:noProof/>
        </w:rPr>
        <w:t>5 Configuration Management and Issue Tracking</w:t>
      </w:r>
      <w:r>
        <w:rPr>
          <w:noProof/>
        </w:rPr>
        <w:tab/>
      </w:r>
      <w:r w:rsidR="005C18EB">
        <w:rPr>
          <w:noProof/>
        </w:rPr>
        <w:fldChar w:fldCharType="begin"/>
      </w:r>
      <w:r>
        <w:rPr>
          <w:noProof/>
        </w:rPr>
        <w:instrText xml:space="preserve"> PAGEREF _Toc147996603 \h </w:instrText>
      </w:r>
      <w:r w:rsidR="00625FAF">
        <w:rPr>
          <w:noProof/>
        </w:rPr>
      </w:r>
      <w:r w:rsidR="005C18EB">
        <w:rPr>
          <w:noProof/>
        </w:rPr>
        <w:fldChar w:fldCharType="separate"/>
      </w:r>
      <w:r>
        <w:rPr>
          <w:noProof/>
        </w:rPr>
        <w:t>14</w:t>
      </w:r>
      <w:r w:rsidR="005C18EB">
        <w:rPr>
          <w:noProof/>
        </w:rPr>
        <w:fldChar w:fldCharType="end"/>
      </w:r>
    </w:p>
    <w:p w:rsidR="00AE6F0A" w:rsidRDefault="00AE6F0A">
      <w:pPr>
        <w:pStyle w:val="TOC2"/>
        <w:rPr>
          <w:rFonts w:asciiTheme="minorHAnsi" w:eastAsiaTheme="minorEastAsia" w:hAnsiTheme="minorHAnsi" w:cstheme="minorBidi"/>
          <w:smallCaps w:val="0"/>
          <w:noProof/>
        </w:rPr>
      </w:pPr>
      <w:r>
        <w:rPr>
          <w:noProof/>
        </w:rPr>
        <w:t>6 Test Environment</w:t>
      </w:r>
      <w:r>
        <w:rPr>
          <w:noProof/>
        </w:rPr>
        <w:tab/>
      </w:r>
      <w:r w:rsidR="005C18EB">
        <w:rPr>
          <w:noProof/>
        </w:rPr>
        <w:fldChar w:fldCharType="begin"/>
      </w:r>
      <w:r>
        <w:rPr>
          <w:noProof/>
        </w:rPr>
        <w:instrText xml:space="preserve"> PAGEREF _Toc147996604 \h </w:instrText>
      </w:r>
      <w:r w:rsidR="00625FAF">
        <w:rPr>
          <w:noProof/>
        </w:rPr>
      </w:r>
      <w:r w:rsidR="005C18EB">
        <w:rPr>
          <w:noProof/>
        </w:rPr>
        <w:fldChar w:fldCharType="separate"/>
      </w:r>
      <w:r>
        <w:rPr>
          <w:noProof/>
        </w:rPr>
        <w:t>15</w:t>
      </w:r>
      <w:r w:rsidR="005C18EB">
        <w:rPr>
          <w:noProof/>
        </w:rPr>
        <w:fldChar w:fldCharType="end"/>
      </w:r>
    </w:p>
    <w:p w:rsidR="00AE6F0A" w:rsidRDefault="00AE6F0A">
      <w:pPr>
        <w:pStyle w:val="TOC2"/>
        <w:rPr>
          <w:rFonts w:asciiTheme="minorHAnsi" w:eastAsiaTheme="minorEastAsia" w:hAnsiTheme="minorHAnsi" w:cstheme="minorBidi"/>
          <w:smallCaps w:val="0"/>
          <w:noProof/>
        </w:rPr>
      </w:pPr>
      <w:r>
        <w:rPr>
          <w:noProof/>
        </w:rPr>
        <w:t>Appendix A: Acronyms</w:t>
      </w:r>
      <w:r>
        <w:rPr>
          <w:noProof/>
        </w:rPr>
        <w:tab/>
      </w:r>
      <w:r w:rsidR="005C18EB">
        <w:rPr>
          <w:noProof/>
        </w:rPr>
        <w:fldChar w:fldCharType="begin"/>
      </w:r>
      <w:r>
        <w:rPr>
          <w:noProof/>
        </w:rPr>
        <w:instrText xml:space="preserve"> PAGEREF _Toc147996605 \h </w:instrText>
      </w:r>
      <w:r w:rsidR="00625FAF">
        <w:rPr>
          <w:noProof/>
        </w:rPr>
      </w:r>
      <w:r w:rsidR="005C18EB">
        <w:rPr>
          <w:noProof/>
        </w:rPr>
        <w:fldChar w:fldCharType="separate"/>
      </w:r>
      <w:r>
        <w:rPr>
          <w:noProof/>
        </w:rPr>
        <w:t>16</w:t>
      </w:r>
      <w:r w:rsidR="005C18EB">
        <w:rPr>
          <w:noProof/>
        </w:rPr>
        <w:fldChar w:fldCharType="end"/>
      </w:r>
    </w:p>
    <w:p w:rsidR="00354784" w:rsidRDefault="005C18EB">
      <w:r>
        <w:rPr>
          <w:rFonts w:ascii="Times New Roman" w:hAnsi="Times New Roman"/>
          <w:b/>
        </w:rPr>
        <w:fldChar w:fldCharType="end"/>
      </w:r>
    </w:p>
    <w:p w:rsidR="00354784" w:rsidRDefault="00354784"/>
    <w:p w:rsidR="00354784" w:rsidRDefault="00354784">
      <w:pPr>
        <w:pStyle w:val="BodyText"/>
        <w:sectPr w:rsidR="00354784">
          <w:headerReference w:type="default" r:id="rId6"/>
          <w:footerReference w:type="even" r:id="rId7"/>
          <w:footerReference w:type="default" r:id="rId8"/>
          <w:footerReference w:type="first" r:id="rId9"/>
          <w:type w:val="nextColumn"/>
          <w:pgSz w:w="12240" w:h="15840" w:code="1"/>
          <w:pgMar w:top="720" w:right="720" w:bottom="1080" w:left="720" w:header="432" w:footer="432" w:gutter="360"/>
          <w:paperSrc w:first="1" w:other="1"/>
          <w:pgNumType w:fmt="lowerRoman" w:start="1"/>
          <w:titlePg/>
        </w:sectPr>
      </w:pPr>
    </w:p>
    <w:p w:rsidR="006F3697" w:rsidRDefault="00354784">
      <w:pPr>
        <w:pStyle w:val="Heading2"/>
        <w:numPr>
          <w:ilvl w:val="0"/>
          <w:numId w:val="2"/>
        </w:numPr>
      </w:pPr>
      <w:bookmarkStart w:id="0" w:name="_Toc147996593"/>
      <w:r>
        <w:t>Introduction</w:t>
      </w:r>
      <w:bookmarkEnd w:id="0"/>
    </w:p>
    <w:p w:rsidR="00354784" w:rsidRPr="006F3697" w:rsidRDefault="00354784" w:rsidP="006F3697">
      <w:pPr>
        <w:pStyle w:val="BodyText"/>
      </w:pPr>
    </w:p>
    <w:p w:rsidR="00DB5EE9" w:rsidRDefault="00DB5EE9" w:rsidP="006F3697">
      <w:pPr>
        <w:pStyle w:val="Bullet"/>
        <w:tabs>
          <w:tab w:val="left" w:pos="2700"/>
        </w:tabs>
        <w:ind w:left="0" w:firstLine="0"/>
      </w:pPr>
      <w:r>
        <w:t xml:space="preserve">For over fifteen years, the Planetary Data System (PDS) has been NASA’s official data system for archiving and distribution of data from planetary exploration missions.  It has been a leader in defining data standards, working with missions and instrument teams, and developing data system technologies.  The PDS has been instrumental in changing the scientific culture by working with the planetary science community to publicly release and peer review the data it captures.  It has also been used as a model by other science data systems interested in establishing distributed scientific networks organized by independent discipline nodes at facilities that are doing leading-edge scientific research. </w:t>
      </w:r>
    </w:p>
    <w:p w:rsidR="00DB5EE9" w:rsidRDefault="00DB5EE9" w:rsidP="006F3697">
      <w:pPr>
        <w:pStyle w:val="Bullet"/>
        <w:tabs>
          <w:tab w:val="left" w:pos="2700"/>
        </w:tabs>
        <w:ind w:left="0" w:firstLine="0"/>
      </w:pPr>
    </w:p>
    <w:p w:rsidR="00DB5EE9" w:rsidRDefault="00DB5EE9" w:rsidP="006F3697">
      <w:pPr>
        <w:pStyle w:val="Bullet"/>
        <w:tabs>
          <w:tab w:val="left" w:pos="2700"/>
        </w:tabs>
        <w:ind w:left="0" w:firstLine="0"/>
      </w:pPr>
      <w:r>
        <w:t>While PDS has been a leader in developing and exploiting new technologies and ideas, an increasing workload and substantial increases in the volume of delivered data are now threatening the system's ability to accomplish its primary missions of both archiving planetary science data and distributing it to working scientists. PDS identified these challenges in its Roadmap published in 2006.   In addition to these challenges, the ten year Roadmap outlined several goals including improving the PDS data standards, increasing user services by leveraging newer technologies and technical standards, and re-architecting PDS to ensure efficient operations of the system while supporting the increasing demands on PDS by both the data providers and end users.</w:t>
      </w:r>
    </w:p>
    <w:p w:rsidR="00DB5EE9" w:rsidRDefault="00DB5EE9" w:rsidP="006F3697">
      <w:pPr>
        <w:pStyle w:val="Bullet"/>
        <w:tabs>
          <w:tab w:val="left" w:pos="2700"/>
        </w:tabs>
        <w:ind w:left="0" w:firstLine="0"/>
      </w:pPr>
    </w:p>
    <w:p w:rsidR="00DB5EE9" w:rsidRDefault="00DB5EE9" w:rsidP="006F3697">
      <w:pPr>
        <w:pStyle w:val="Bullet"/>
        <w:tabs>
          <w:tab w:val="left" w:pos="2700"/>
        </w:tabs>
        <w:ind w:left="0" w:firstLine="0"/>
      </w:pPr>
      <w:r>
        <w:t>In response to these challenges and goals, PDS has developed a plan for the next generation called “PDS 2010”.  The vision for PDS 2010, as defined by the PDS Management Council at its April 2008 meeting, includes:</w:t>
      </w:r>
    </w:p>
    <w:p w:rsidR="00DB5EE9" w:rsidRDefault="00DB5EE9" w:rsidP="006F3697">
      <w:pPr>
        <w:pStyle w:val="Bullet"/>
        <w:tabs>
          <w:tab w:val="left" w:pos="2700"/>
        </w:tabs>
        <w:ind w:left="0" w:firstLine="0"/>
      </w:pPr>
    </w:p>
    <w:p w:rsidR="00DB5EE9" w:rsidRDefault="00BC46D6" w:rsidP="006F3697">
      <w:pPr>
        <w:pStyle w:val="Bullet"/>
        <w:numPr>
          <w:ilvl w:val="0"/>
          <w:numId w:val="3"/>
        </w:numPr>
        <w:tabs>
          <w:tab w:val="left" w:pos="2700"/>
        </w:tabs>
      </w:pPr>
      <w:r>
        <w:t>S</w:t>
      </w:r>
      <w:r w:rsidR="00DB5EE9">
        <w:t>implified, but rigorous, archiving standards that are consistent, easy to learn, and easy to use</w:t>
      </w:r>
    </w:p>
    <w:p w:rsidR="00DB5EE9" w:rsidRDefault="00BC46D6" w:rsidP="006F3697">
      <w:pPr>
        <w:pStyle w:val="Bullet"/>
        <w:numPr>
          <w:ilvl w:val="0"/>
          <w:numId w:val="3"/>
        </w:numPr>
        <w:tabs>
          <w:tab w:val="left" w:pos="2700"/>
        </w:tabs>
      </w:pPr>
      <w:r>
        <w:t>A</w:t>
      </w:r>
      <w:r w:rsidR="00DB5EE9">
        <w:t>daptable tools for designing archives, preparing data, and delivering the results efficiently to PDS</w:t>
      </w:r>
    </w:p>
    <w:p w:rsidR="00DB5EE9" w:rsidRDefault="00BC46D6" w:rsidP="006F3697">
      <w:pPr>
        <w:pStyle w:val="Bullet"/>
        <w:numPr>
          <w:ilvl w:val="0"/>
          <w:numId w:val="3"/>
        </w:numPr>
        <w:tabs>
          <w:tab w:val="left" w:pos="2700"/>
        </w:tabs>
      </w:pPr>
      <w:r>
        <w:t>O</w:t>
      </w:r>
      <w:r w:rsidR="00DB5EE9">
        <w:t>n-line services allowing users to access and transform data quickly from anywhere in the system</w:t>
      </w:r>
    </w:p>
    <w:p w:rsidR="00DB5EE9" w:rsidRDefault="00BC46D6" w:rsidP="006F3697">
      <w:pPr>
        <w:pStyle w:val="Bullet"/>
        <w:numPr>
          <w:ilvl w:val="0"/>
          <w:numId w:val="3"/>
        </w:numPr>
        <w:tabs>
          <w:tab w:val="left" w:pos="2700"/>
        </w:tabs>
      </w:pPr>
      <w:r>
        <w:t>A</w:t>
      </w:r>
      <w:r w:rsidR="00DB5EE9">
        <w:t xml:space="preserve"> highly reliable, scalable computing infrastructure that protects the integrity of data, links the nodes into an integrated data system, and provides the best service to both data providers and users</w:t>
      </w:r>
    </w:p>
    <w:p w:rsidR="00DB5EE9" w:rsidRDefault="00DB5EE9" w:rsidP="006F3697">
      <w:pPr>
        <w:pStyle w:val="Bullet"/>
        <w:ind w:left="0" w:firstLine="0"/>
      </w:pPr>
    </w:p>
    <w:p w:rsidR="00354784" w:rsidRDefault="00354784" w:rsidP="00DB5EE9">
      <w:pPr>
        <w:pStyle w:val="Bullet"/>
        <w:ind w:left="2880"/>
      </w:pPr>
    </w:p>
    <w:p w:rsidR="00354784" w:rsidRDefault="00354784">
      <w:pPr>
        <w:pStyle w:val="HeadingBar"/>
      </w:pPr>
    </w:p>
    <w:p w:rsidR="006F3697" w:rsidRDefault="00354784">
      <w:pPr>
        <w:pStyle w:val="Heading3"/>
        <w:numPr>
          <w:ilvl w:val="1"/>
          <w:numId w:val="2"/>
        </w:numPr>
      </w:pPr>
      <w:bookmarkStart w:id="1" w:name="_Toc147996594"/>
      <w:r>
        <w:t>Purpose</w:t>
      </w:r>
      <w:bookmarkEnd w:id="1"/>
    </w:p>
    <w:p w:rsidR="00354784" w:rsidRPr="006F3697" w:rsidRDefault="00354784" w:rsidP="006F3697">
      <w:pPr>
        <w:pStyle w:val="BodyText"/>
      </w:pPr>
    </w:p>
    <w:p w:rsidR="00AD1CD7" w:rsidRDefault="00C460A0" w:rsidP="00AD1CD7">
      <w:pPr>
        <w:pStyle w:val="BodyText"/>
        <w:ind w:left="0"/>
      </w:pPr>
      <w:r>
        <w:t xml:space="preserve">PDS 2010 Integration and Test Plan with procedures will be utilized by the PDS 2010 project.  The System Integration Team will coordinate the testing while defining the scope and depth of testing as confirmed by the Project Manager. </w:t>
      </w:r>
      <w:r w:rsidR="00AD1CD7">
        <w:t>The purpose of this Test Plan is to define the plan to be used to ensure that the PDS 2010 system</w:t>
      </w:r>
      <w:r w:rsidR="007E48A7">
        <w:t xml:space="preserve"> </w:t>
      </w:r>
      <w:r w:rsidR="00AD1CD7">
        <w:t>is compliant with requirements, meets customer</w:t>
      </w:r>
      <w:r w:rsidR="00617D02">
        <w:t>’</w:t>
      </w:r>
      <w:r w:rsidR="00AD1CD7">
        <w:t xml:space="preserve">s needs and is free of major defects. This document describes the System level integration and test activities and contains system level tests that demonstrate compliance to requirements. It documents the test scenarios for verification and validation of the PDS 2010 system components in an </w:t>
      </w:r>
      <w:r w:rsidR="00617D02">
        <w:t xml:space="preserve">integrated </w:t>
      </w:r>
      <w:r w:rsidR="00AD1CD7">
        <w:t xml:space="preserve">manner. These scenarios are traced to the PDS 2010 system design requirements that in turn are traced to high level of PDS requirements. </w:t>
      </w:r>
    </w:p>
    <w:p w:rsidR="00AD1CD7" w:rsidRPr="00472918" w:rsidRDefault="00AD1CD7" w:rsidP="00AD1CD7">
      <w:pPr>
        <w:pStyle w:val="BodyText"/>
        <w:ind w:left="0"/>
      </w:pPr>
    </w:p>
    <w:p w:rsidR="00354784" w:rsidRDefault="00354784">
      <w:pPr>
        <w:pStyle w:val="HeadingBar"/>
      </w:pPr>
    </w:p>
    <w:p w:rsidR="006F3697" w:rsidRDefault="00354784">
      <w:pPr>
        <w:pStyle w:val="Heading3"/>
        <w:numPr>
          <w:ilvl w:val="1"/>
          <w:numId w:val="2"/>
        </w:numPr>
      </w:pPr>
      <w:bookmarkStart w:id="2" w:name="_Toc147996595"/>
      <w:r>
        <w:t>Scope</w:t>
      </w:r>
      <w:bookmarkEnd w:id="2"/>
    </w:p>
    <w:p w:rsidR="009F5451" w:rsidRDefault="009F5451"/>
    <w:p w:rsidR="00F17DC0" w:rsidRDefault="00AD1CD7" w:rsidP="00AD1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This software system test plan describes the overall plan for verification and validation of the PDS 2010 </w:t>
      </w:r>
      <w:r w:rsidR="00FF1883">
        <w:t xml:space="preserve">Build </w:t>
      </w:r>
      <w:r w:rsidR="007E48A7">
        <w:t>I system</w:t>
      </w:r>
      <w:r>
        <w:t xml:space="preserve">. This test plan document identifies the planned test cases for ensuring that specific PDS 2010 </w:t>
      </w:r>
      <w:r w:rsidR="00FF1883">
        <w:t xml:space="preserve">Build I </w:t>
      </w:r>
      <w:r>
        <w:t>component requirements are implemented and working correctly at the system level. The specific test procedures will be documented in the PDS 2010 System</w:t>
      </w:r>
      <w:r w:rsidR="007E48A7">
        <w:t xml:space="preserve"> </w:t>
      </w:r>
      <w:r w:rsidR="00FF1883">
        <w:t>Build</w:t>
      </w:r>
      <w:r w:rsidR="007E48A7">
        <w:t xml:space="preserve"> I</w:t>
      </w:r>
      <w:r>
        <w:t xml:space="preserve"> Test </w:t>
      </w:r>
      <w:r w:rsidR="007E48A7">
        <w:t xml:space="preserve">Procedure and </w:t>
      </w:r>
      <w:r>
        <w:t>Report document designed to report specific test steps and results of the system level tests that demonstrate compliance with PDS 2010 system</w:t>
      </w:r>
      <w:r w:rsidR="007E48A7">
        <w:t xml:space="preserve"> </w:t>
      </w:r>
      <w:r w:rsidR="00FF1883">
        <w:t>Build</w:t>
      </w:r>
      <w:r w:rsidR="007E48A7">
        <w:t xml:space="preserve"> I</w:t>
      </w:r>
      <w:r>
        <w:t xml:space="preserve"> </w:t>
      </w:r>
      <w:r w:rsidR="007E48A7">
        <w:t xml:space="preserve">deliverable </w:t>
      </w:r>
      <w:r>
        <w:t xml:space="preserve">requirements. </w:t>
      </w:r>
    </w:p>
    <w:p w:rsidR="00F17DC0" w:rsidRDefault="00F17DC0" w:rsidP="00AD1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17DC0" w:rsidRPr="00761250" w:rsidRDefault="00F17DC0" w:rsidP="00F17DC0">
      <w:pPr>
        <w:pStyle w:val="BodyText"/>
        <w:ind w:left="0"/>
      </w:pPr>
      <w:r>
        <w:t xml:space="preserve">During Phase I, the following </w:t>
      </w:r>
      <w:r w:rsidRPr="00761250">
        <w:t xml:space="preserve">Prototype Software </w:t>
      </w:r>
      <w:r>
        <w:t xml:space="preserve">will be </w:t>
      </w:r>
      <w:r w:rsidRPr="00761250">
        <w:t>deploy</w:t>
      </w:r>
      <w:r>
        <w:t>ed</w:t>
      </w:r>
      <w:r w:rsidRPr="00761250">
        <w:t xml:space="preserve"> at </w:t>
      </w:r>
      <w:r>
        <w:t xml:space="preserve">the </w:t>
      </w:r>
      <w:r w:rsidRPr="00761250">
        <w:t>EN</w:t>
      </w:r>
      <w:r>
        <w:t>:</w:t>
      </w:r>
    </w:p>
    <w:p w:rsidR="00F17DC0" w:rsidRPr="00761250" w:rsidRDefault="00F17DC0" w:rsidP="00F17DC0">
      <w:pPr>
        <w:pStyle w:val="BodyText"/>
        <w:numPr>
          <w:ilvl w:val="0"/>
          <w:numId w:val="7"/>
        </w:numPr>
      </w:pPr>
      <w:r w:rsidRPr="00761250">
        <w:t>PDS Ingest subsystem (Harvest, Registry (Inventory, Document, Dictionary</w:t>
      </w:r>
      <w:r w:rsidR="00617D02">
        <w:t>, Service</w:t>
      </w:r>
      <w:r w:rsidRPr="00761250">
        <w:t xml:space="preserve">), Report and Security </w:t>
      </w:r>
      <w:r w:rsidR="00617D02">
        <w:t>components)</w:t>
      </w:r>
    </w:p>
    <w:p w:rsidR="00F17DC0" w:rsidRPr="00761250" w:rsidRDefault="00F17DC0" w:rsidP="00F17DC0">
      <w:pPr>
        <w:pStyle w:val="BodyText"/>
        <w:numPr>
          <w:ilvl w:val="0"/>
          <w:numId w:val="7"/>
        </w:numPr>
      </w:pPr>
      <w:r w:rsidRPr="00761250">
        <w:t>Tools suite (</w:t>
      </w:r>
      <w:r w:rsidR="00617D02">
        <w:t>Validate</w:t>
      </w:r>
      <w:r w:rsidRPr="00761250">
        <w:t>)</w:t>
      </w:r>
    </w:p>
    <w:p w:rsidR="00F17DC0" w:rsidRDefault="00F17DC0" w:rsidP="00F17DC0">
      <w:pPr>
        <w:pStyle w:val="BodyText"/>
        <w:numPr>
          <w:ilvl w:val="0"/>
          <w:numId w:val="7"/>
        </w:numPr>
      </w:pPr>
      <w:r w:rsidRPr="00761250">
        <w:t>Internal administrative portal</w:t>
      </w:r>
    </w:p>
    <w:p w:rsidR="00F17DC0" w:rsidRPr="00761250" w:rsidRDefault="00F17DC0" w:rsidP="00F17DC0">
      <w:pPr>
        <w:pStyle w:val="BodyText"/>
        <w:ind w:left="0"/>
      </w:pPr>
      <w:r>
        <w:t xml:space="preserve">The following </w:t>
      </w:r>
      <w:r w:rsidRPr="00761250">
        <w:t xml:space="preserve">Prototype Software </w:t>
      </w:r>
      <w:r>
        <w:t xml:space="preserve">will be </w:t>
      </w:r>
      <w:r w:rsidRPr="00761250">
        <w:t>deploy</w:t>
      </w:r>
      <w:r>
        <w:t>ed</w:t>
      </w:r>
      <w:r w:rsidRPr="00761250">
        <w:t xml:space="preserve"> at one or two </w:t>
      </w:r>
      <w:r>
        <w:t>Discipline Nodes:</w:t>
      </w:r>
    </w:p>
    <w:p w:rsidR="00F17DC0" w:rsidRPr="00761250" w:rsidRDefault="00F17DC0" w:rsidP="00F17DC0">
      <w:pPr>
        <w:pStyle w:val="BodyText"/>
        <w:numPr>
          <w:ilvl w:val="0"/>
          <w:numId w:val="8"/>
        </w:numPr>
      </w:pPr>
      <w:r w:rsidRPr="00761250">
        <w:t>Registry</w:t>
      </w:r>
      <w:r w:rsidR="00617D02">
        <w:t xml:space="preserve"> and</w:t>
      </w:r>
      <w:r w:rsidRPr="00761250">
        <w:t xml:space="preserve"> Harvest </w:t>
      </w:r>
      <w:r w:rsidR="00617D02">
        <w:t>components</w:t>
      </w:r>
    </w:p>
    <w:p w:rsidR="00F17DC0" w:rsidRDefault="00F17DC0" w:rsidP="00F17DC0">
      <w:pPr>
        <w:pStyle w:val="BodyText"/>
        <w:ind w:left="0"/>
      </w:pPr>
      <w:r>
        <w:t>Detailed prototype release description document will be generated to facilitate and to detail the deployment activities.</w:t>
      </w:r>
    </w:p>
    <w:p w:rsidR="00AD1CD7" w:rsidRPr="00710913" w:rsidRDefault="00F17DC0" w:rsidP="00F17DC0">
      <w:pPr>
        <w:pStyle w:val="BodyText"/>
        <w:ind w:left="0"/>
      </w:pPr>
      <w:r>
        <w:t xml:space="preserve">Test resource will include </w:t>
      </w:r>
      <w:r w:rsidRPr="00761250">
        <w:t xml:space="preserve">EN </w:t>
      </w:r>
      <w:r>
        <w:t xml:space="preserve">developer to support unit testing, and Integration Team (which consists of EN and Node staff) to perform integration testing. Phase I Test Report will be generated upon completion. </w:t>
      </w:r>
    </w:p>
    <w:p w:rsidR="009F5451" w:rsidRDefault="009F5451"/>
    <w:p w:rsidR="0052526E" w:rsidRDefault="0052526E">
      <w:pPr>
        <w:pStyle w:val="HeadingBar"/>
      </w:pPr>
    </w:p>
    <w:p w:rsidR="006F3697" w:rsidRDefault="0052526E">
      <w:pPr>
        <w:pStyle w:val="Heading3"/>
        <w:numPr>
          <w:ilvl w:val="1"/>
          <w:numId w:val="2"/>
        </w:numPr>
      </w:pPr>
      <w:bookmarkStart w:id="3" w:name="_Toc147996596"/>
      <w:r>
        <w:t>Document Revision</w:t>
      </w:r>
      <w:bookmarkEnd w:id="3"/>
      <w:r w:rsidR="007E48A7">
        <w:t xml:space="preserve"> </w:t>
      </w:r>
    </w:p>
    <w:p w:rsidR="0052526E" w:rsidRPr="006F3697" w:rsidRDefault="0052526E" w:rsidP="006F3697">
      <w:pPr>
        <w:pStyle w:val="BodyText"/>
      </w:pPr>
    </w:p>
    <w:p w:rsidR="009A00A2" w:rsidRDefault="0052526E" w:rsidP="006F3697">
      <w:pPr>
        <w:widowControl w:val="0"/>
        <w:autoSpaceDE w:val="0"/>
        <w:autoSpaceDN w:val="0"/>
        <w:adjustRightInd w:val="0"/>
        <w:jc w:val="both"/>
      </w:pPr>
      <w:r w:rsidRPr="006F3697">
        <w:t xml:space="preserve">Revisions of this document will be held in the </w:t>
      </w:r>
      <w:r w:rsidR="00B50C3A" w:rsidRPr="006F3697">
        <w:t xml:space="preserve">PDS Engineering Node </w:t>
      </w:r>
      <w:r w:rsidRPr="006F3697">
        <w:t>website through the use of its document history functionality.  Previous versions of this document can be accessed through the use of that tool.</w:t>
      </w:r>
      <w:r w:rsidR="006F3697" w:rsidRPr="006F3697">
        <w:t xml:space="preserve"> </w:t>
      </w:r>
    </w:p>
    <w:p w:rsidR="0052526E" w:rsidRPr="006F3697" w:rsidRDefault="0052526E" w:rsidP="006F3697">
      <w:pPr>
        <w:widowControl w:val="0"/>
        <w:autoSpaceDE w:val="0"/>
        <w:autoSpaceDN w:val="0"/>
        <w:adjustRightInd w:val="0"/>
        <w:jc w:val="both"/>
        <w:rPr>
          <w:rFonts w:cs="ArialMT"/>
        </w:rPr>
      </w:pPr>
    </w:p>
    <w:p w:rsidR="0052526E" w:rsidRDefault="0052526E">
      <w:pPr>
        <w:pStyle w:val="HeadingBar"/>
      </w:pPr>
    </w:p>
    <w:p w:rsidR="0052526E" w:rsidRDefault="0052526E">
      <w:pPr>
        <w:pStyle w:val="Heading3"/>
        <w:numPr>
          <w:ilvl w:val="1"/>
          <w:numId w:val="2"/>
        </w:numPr>
      </w:pPr>
      <w:bookmarkStart w:id="4" w:name="_Toc147996597"/>
      <w:r>
        <w:t>Applicable Documents</w:t>
      </w:r>
      <w:bookmarkEnd w:id="4"/>
    </w:p>
    <w:p w:rsidR="0052526E" w:rsidRDefault="0052526E">
      <w:pPr>
        <w:pStyle w:val="BodyText"/>
      </w:pPr>
    </w:p>
    <w:p w:rsidR="0052526E" w:rsidRDefault="0052526E">
      <w:pPr>
        <w:pStyle w:val="Heading4"/>
        <w:numPr>
          <w:ilvl w:val="2"/>
          <w:numId w:val="2"/>
        </w:numPr>
      </w:pPr>
      <w:bookmarkStart w:id="5" w:name="_Toc147996598"/>
      <w:r>
        <w:t>Controlling Documents</w:t>
      </w:r>
      <w:bookmarkEnd w:id="5"/>
    </w:p>
    <w:p w:rsidR="006F3697" w:rsidRPr="006F3697" w:rsidRDefault="006F3697" w:rsidP="006F3697">
      <w:pPr>
        <w:pStyle w:val="BodyText"/>
        <w:ind w:left="0"/>
      </w:pPr>
    </w:p>
    <w:p w:rsidR="00A901A6" w:rsidRDefault="00A901A6" w:rsidP="00A901A6">
      <w:pPr>
        <w:pStyle w:val="BodyText"/>
        <w:ind w:left="0"/>
      </w:pPr>
      <w:r>
        <w:t>[1</w:t>
      </w:r>
      <w:r w:rsidRPr="006F3697">
        <w:t xml:space="preserve">] </w:t>
      </w:r>
      <w:r w:rsidRPr="00911B34">
        <w:t>Planetary Data System Strategic Roadmap 2006 - 2016, February 2006.</w:t>
      </w:r>
    </w:p>
    <w:p w:rsidR="00A901A6" w:rsidRDefault="00A901A6" w:rsidP="00A901A6">
      <w:pPr>
        <w:pStyle w:val="BodyText"/>
        <w:ind w:left="0"/>
        <w:rPr>
          <w:rFonts w:cs="TimesNewRoman"/>
        </w:rPr>
      </w:pPr>
      <w:r>
        <w:t xml:space="preserve">[2] </w:t>
      </w:r>
      <w:r w:rsidRPr="006F3697">
        <w:rPr>
          <w:rFonts w:cs="TimesNewRoman"/>
        </w:rPr>
        <w:t>Planetary Data System Level 1</w:t>
      </w:r>
      <w:r>
        <w:rPr>
          <w:rFonts w:cs="TimesNewRoman"/>
        </w:rPr>
        <w:t xml:space="preserve">, </w:t>
      </w:r>
      <w:r w:rsidRPr="006F3697">
        <w:rPr>
          <w:rFonts w:cs="TimesNewRoman"/>
        </w:rPr>
        <w:t>2</w:t>
      </w:r>
      <w:r>
        <w:rPr>
          <w:rFonts w:cs="TimesNewRoman"/>
        </w:rPr>
        <w:t xml:space="preserve"> and 3 Requirements, </w:t>
      </w:r>
      <w:r w:rsidR="00214F66">
        <w:rPr>
          <w:rFonts w:cs="TimesNewRoman"/>
        </w:rPr>
        <w:t>March 2010</w:t>
      </w:r>
      <w:r>
        <w:rPr>
          <w:rFonts w:cs="TimesNewRoman"/>
        </w:rPr>
        <w:t>.</w:t>
      </w:r>
    </w:p>
    <w:p w:rsidR="00A901A6" w:rsidRDefault="00A901A6" w:rsidP="00A901A6">
      <w:pPr>
        <w:pStyle w:val="BodyText"/>
        <w:ind w:left="0"/>
        <w:rPr>
          <w:rFonts w:cs="TimesNewRoman"/>
        </w:rPr>
      </w:pPr>
    </w:p>
    <w:p w:rsidR="009A00A2" w:rsidRDefault="0052526E">
      <w:pPr>
        <w:pStyle w:val="Heading4"/>
        <w:numPr>
          <w:ilvl w:val="2"/>
          <w:numId w:val="2"/>
        </w:numPr>
      </w:pPr>
      <w:bookmarkStart w:id="6" w:name="_Toc147996599"/>
      <w:r>
        <w:t>Referenced Documents</w:t>
      </w:r>
      <w:bookmarkEnd w:id="6"/>
    </w:p>
    <w:p w:rsidR="009F5451" w:rsidRDefault="009F5451"/>
    <w:p w:rsidR="00FF1883" w:rsidRDefault="003A4FE8" w:rsidP="003A4FE8">
      <w:pPr>
        <w:pStyle w:val="BodyText"/>
        <w:ind w:left="0"/>
        <w:rPr>
          <w:rFonts w:cs="TimesNewRoman"/>
        </w:rPr>
      </w:pPr>
      <w:r>
        <w:rPr>
          <w:rFonts w:cs="TimesNewRoman"/>
        </w:rPr>
        <w:t>[</w:t>
      </w:r>
      <w:r w:rsidR="00A901A6">
        <w:rPr>
          <w:rFonts w:cs="TimesNewRoman"/>
        </w:rPr>
        <w:t>3</w:t>
      </w:r>
      <w:r>
        <w:rPr>
          <w:rFonts w:cs="TimesNewRoman"/>
        </w:rPr>
        <w:t xml:space="preserve">] PDS 2010 Project </w:t>
      </w:r>
      <w:r w:rsidR="00AD1CD7">
        <w:rPr>
          <w:rFonts w:cs="TimesNewRoman"/>
        </w:rPr>
        <w:t xml:space="preserve">Plan, </w:t>
      </w:r>
      <w:r w:rsidR="00214F66">
        <w:rPr>
          <w:rFonts w:cs="TimesNewRoman"/>
        </w:rPr>
        <w:t xml:space="preserve">February </w:t>
      </w:r>
      <w:r w:rsidR="00AD1CD7">
        <w:rPr>
          <w:rFonts w:cs="TimesNewRoman"/>
        </w:rPr>
        <w:t>2010.</w:t>
      </w:r>
    </w:p>
    <w:p w:rsidR="00FF1883" w:rsidRDefault="00FF1883" w:rsidP="003A4FE8">
      <w:pPr>
        <w:pStyle w:val="BodyText"/>
        <w:ind w:left="0"/>
        <w:rPr>
          <w:rFonts w:cs="TimesNewRoman"/>
        </w:rPr>
      </w:pPr>
      <w:r>
        <w:rPr>
          <w:rFonts w:cs="TimesNewRoman"/>
        </w:rPr>
        <w:t xml:space="preserve">[4] PDS 2010 Operations Concept, </w:t>
      </w:r>
      <w:r w:rsidR="00214F66">
        <w:rPr>
          <w:rFonts w:cs="TimesNewRoman"/>
        </w:rPr>
        <w:t xml:space="preserve">February </w:t>
      </w:r>
      <w:r>
        <w:rPr>
          <w:rFonts w:cs="TimesNewRoman"/>
        </w:rPr>
        <w:t>2010.</w:t>
      </w:r>
    </w:p>
    <w:p w:rsidR="00FF1883" w:rsidRDefault="00FF1883" w:rsidP="00FF1883">
      <w:pPr>
        <w:pStyle w:val="BodyText"/>
        <w:ind w:left="0"/>
      </w:pPr>
      <w:r>
        <w:t>[4] System Architecture Specification</w:t>
      </w:r>
      <w:r>
        <w:rPr>
          <w:rFonts w:cs="TimesNewRoman"/>
        </w:rPr>
        <w:t xml:space="preserve">, </w:t>
      </w:r>
      <w:r w:rsidR="00214F66">
        <w:rPr>
          <w:rFonts w:cs="TimesNewRoman"/>
        </w:rPr>
        <w:t xml:space="preserve">May </w:t>
      </w:r>
      <w:r>
        <w:rPr>
          <w:rFonts w:cs="TimesNewRoman"/>
        </w:rPr>
        <w:t>2010.</w:t>
      </w:r>
    </w:p>
    <w:p w:rsidR="00FF1883" w:rsidRDefault="00FF1883" w:rsidP="00FF1883">
      <w:pPr>
        <w:pStyle w:val="BodyText"/>
        <w:ind w:left="0"/>
      </w:pPr>
      <w:r>
        <w:t xml:space="preserve">[5] </w:t>
      </w:r>
      <w:r w:rsidR="00214F66">
        <w:t xml:space="preserve">General System </w:t>
      </w:r>
      <w:r>
        <w:t>Requirements</w:t>
      </w:r>
      <w:r>
        <w:rPr>
          <w:rFonts w:cs="TimesNewRoman"/>
        </w:rPr>
        <w:t xml:space="preserve">, </w:t>
      </w:r>
      <w:r w:rsidR="00214F66">
        <w:rPr>
          <w:rFonts w:cs="TimesNewRoman"/>
        </w:rPr>
        <w:t xml:space="preserve">September </w:t>
      </w:r>
      <w:r>
        <w:rPr>
          <w:rFonts w:cs="TimesNewRoman"/>
        </w:rPr>
        <w:t>2010.</w:t>
      </w:r>
    </w:p>
    <w:p w:rsidR="00FF1883" w:rsidRDefault="00FF1883" w:rsidP="00FF1883">
      <w:pPr>
        <w:pStyle w:val="BodyText"/>
        <w:ind w:left="0"/>
      </w:pPr>
      <w:r>
        <w:t xml:space="preserve">[6] </w:t>
      </w:r>
      <w:r w:rsidR="00214F66">
        <w:t xml:space="preserve">Component </w:t>
      </w:r>
      <w:r>
        <w:t>Software Requirements and Design, for the following:</w:t>
      </w:r>
    </w:p>
    <w:p w:rsidR="001715AD" w:rsidRDefault="001715AD" w:rsidP="001715AD">
      <w:pPr>
        <w:pStyle w:val="BodyText"/>
        <w:numPr>
          <w:ilvl w:val="1"/>
          <w:numId w:val="4"/>
        </w:numPr>
      </w:pPr>
      <w:r>
        <w:t xml:space="preserve">Registry </w:t>
      </w:r>
      <w:r w:rsidR="00214F66">
        <w:t xml:space="preserve">Service </w:t>
      </w:r>
      <w:r>
        <w:t xml:space="preserve">(Inventory, </w:t>
      </w:r>
      <w:r w:rsidR="005113F0">
        <w:t xml:space="preserve">Dictionary, </w:t>
      </w:r>
      <w:r>
        <w:t>Document</w:t>
      </w:r>
      <w:r w:rsidR="005113F0">
        <w:t>,</w:t>
      </w:r>
      <w:r>
        <w:t xml:space="preserve"> and Service), </w:t>
      </w:r>
      <w:r w:rsidR="00214F66">
        <w:t xml:space="preserve">September </w:t>
      </w:r>
      <w:r>
        <w:t>2010</w:t>
      </w:r>
    </w:p>
    <w:p w:rsidR="001715AD" w:rsidRDefault="001715AD" w:rsidP="001715AD">
      <w:pPr>
        <w:pStyle w:val="BodyText"/>
        <w:numPr>
          <w:ilvl w:val="1"/>
          <w:numId w:val="4"/>
        </w:numPr>
      </w:pPr>
      <w:r>
        <w:t>Harvest</w:t>
      </w:r>
      <w:r w:rsidR="00214F66">
        <w:t xml:space="preserve"> Tool</w:t>
      </w:r>
      <w:r>
        <w:t xml:space="preserve">, </w:t>
      </w:r>
      <w:r w:rsidR="00214F66">
        <w:t xml:space="preserve">September </w:t>
      </w:r>
      <w:r>
        <w:t>2010</w:t>
      </w:r>
    </w:p>
    <w:p w:rsidR="001715AD" w:rsidRDefault="001715AD" w:rsidP="001715AD">
      <w:pPr>
        <w:pStyle w:val="BodyText"/>
        <w:numPr>
          <w:ilvl w:val="1"/>
          <w:numId w:val="4"/>
        </w:numPr>
      </w:pPr>
      <w:r>
        <w:t>Security</w:t>
      </w:r>
      <w:r w:rsidR="00214F66">
        <w:t xml:space="preserve"> Service</w:t>
      </w:r>
      <w:r>
        <w:t xml:space="preserve">, </w:t>
      </w:r>
      <w:r w:rsidR="00214F66">
        <w:t xml:space="preserve">September </w:t>
      </w:r>
      <w:r>
        <w:t>2010</w:t>
      </w:r>
    </w:p>
    <w:p w:rsidR="001715AD" w:rsidRDefault="001715AD" w:rsidP="001715AD">
      <w:pPr>
        <w:pStyle w:val="BodyText"/>
        <w:numPr>
          <w:ilvl w:val="1"/>
          <w:numId w:val="4"/>
        </w:numPr>
      </w:pPr>
      <w:r>
        <w:t>Report</w:t>
      </w:r>
      <w:r w:rsidR="00214F66">
        <w:t xml:space="preserve"> Service</w:t>
      </w:r>
      <w:r>
        <w:t xml:space="preserve">, </w:t>
      </w:r>
      <w:r w:rsidR="00214F66">
        <w:t>September</w:t>
      </w:r>
      <w:r w:rsidR="00214F66">
        <w:rPr>
          <w:rFonts w:cs="TimesNewRoman"/>
        </w:rPr>
        <w:t xml:space="preserve"> </w:t>
      </w:r>
      <w:r>
        <w:rPr>
          <w:rFonts w:cs="TimesNewRoman"/>
        </w:rPr>
        <w:t>2010</w:t>
      </w:r>
    </w:p>
    <w:p w:rsidR="00FF1883" w:rsidRDefault="00617D02" w:rsidP="00FF1883">
      <w:pPr>
        <w:pStyle w:val="BodyText"/>
        <w:numPr>
          <w:ilvl w:val="1"/>
          <w:numId w:val="4"/>
        </w:numPr>
      </w:pPr>
      <w:r>
        <w:t>Preparation Tools</w:t>
      </w:r>
      <w:r w:rsidR="00FF1883">
        <w:rPr>
          <w:rFonts w:cs="TimesNewRoman"/>
        </w:rPr>
        <w:t xml:space="preserve">, </w:t>
      </w:r>
      <w:r>
        <w:rPr>
          <w:rFonts w:cs="TimesNewRoman"/>
        </w:rPr>
        <w:t>TBD</w:t>
      </w:r>
    </w:p>
    <w:p w:rsidR="003A4FE8" w:rsidRPr="006F3697" w:rsidRDefault="003A4FE8" w:rsidP="003A4FE8">
      <w:pPr>
        <w:pStyle w:val="BodyText"/>
        <w:ind w:left="0"/>
      </w:pPr>
    </w:p>
    <w:p w:rsidR="009F5451" w:rsidRDefault="009F5451"/>
    <w:p w:rsidR="00DF1A02" w:rsidRDefault="00DF1A02">
      <w:pPr>
        <w:pStyle w:val="Heading2"/>
        <w:numPr>
          <w:ilvl w:val="0"/>
          <w:numId w:val="2"/>
        </w:numPr>
      </w:pPr>
      <w:bookmarkStart w:id="7" w:name="_Toc147996600"/>
      <w:r>
        <w:t>Test Approach</w:t>
      </w:r>
      <w:bookmarkEnd w:id="7"/>
    </w:p>
    <w:p w:rsidR="00DF1A02" w:rsidRDefault="00DF1A02" w:rsidP="00DF1A02">
      <w:pPr>
        <w:pStyle w:val="BodyText"/>
      </w:pPr>
    </w:p>
    <w:p w:rsidR="00DF1A02" w:rsidRDefault="00DF1A02" w:rsidP="00DF1A02">
      <w:pPr>
        <w:pStyle w:val="BodyText"/>
        <w:ind w:left="0"/>
      </w:pPr>
      <w:r>
        <w:t xml:space="preserve">The PDS 2010 build structure is organized such that the system can be tested and verified early on and to ensure that transition will be seamless. The builds will ensure there is a coordinated testing and deployment of functionality coupled with upgrades of the data standards. </w:t>
      </w:r>
    </w:p>
    <w:p w:rsidR="00DF1A02" w:rsidRPr="00DF1A02" w:rsidRDefault="00DF1A02" w:rsidP="00DF1A02">
      <w:pPr>
        <w:pStyle w:val="BodyText"/>
        <w:ind w:left="0"/>
      </w:pPr>
      <w:r>
        <w:t>Build I Integration testing is the execution and management of tests by the Operations Team to ensure that the release of the PDS 2010 Build I meets the intended functionality.  The process of verification testing includes the selection of verification items, unit testing, integration testing and beta testing.</w:t>
      </w:r>
    </w:p>
    <w:p w:rsidR="00DF1A02" w:rsidRPr="00C95BE9" w:rsidRDefault="00DF1A02" w:rsidP="00DF1A02">
      <w:pPr>
        <w:pStyle w:val="BodyText"/>
        <w:ind w:left="0"/>
      </w:pPr>
      <w:r w:rsidRPr="00C95BE9">
        <w:t>Any functionality that is added to the system is treated as a new verification item.  However, code is not the only type of verification item.  Verification items also include documentati</w:t>
      </w:r>
      <w:r>
        <w:t xml:space="preserve">on and the test code associated. They </w:t>
      </w:r>
      <w:r w:rsidRPr="00C95BE9">
        <w:t>are as follows:</w:t>
      </w:r>
    </w:p>
    <w:p w:rsidR="00DF1A02" w:rsidRPr="00C95BE9" w:rsidRDefault="00DF1A02" w:rsidP="00DF1A02">
      <w:pPr>
        <w:pStyle w:val="BodyText"/>
        <w:numPr>
          <w:ilvl w:val="0"/>
          <w:numId w:val="5"/>
        </w:numPr>
        <w:spacing w:before="0" w:after="0"/>
      </w:pPr>
      <w:r>
        <w:t>Software (operational and test code) in Configuration Management</w:t>
      </w:r>
    </w:p>
    <w:p w:rsidR="00DF1A02" w:rsidRDefault="00DF1A02" w:rsidP="00DF1A02">
      <w:pPr>
        <w:pStyle w:val="BodyText"/>
        <w:numPr>
          <w:ilvl w:val="0"/>
          <w:numId w:val="5"/>
        </w:numPr>
        <w:spacing w:before="0" w:after="0"/>
      </w:pPr>
      <w:r w:rsidRPr="00C95BE9">
        <w:t xml:space="preserve">The documentation associated with </w:t>
      </w:r>
      <w:r>
        <w:t>the build</w:t>
      </w:r>
    </w:p>
    <w:p w:rsidR="00DF1A02" w:rsidRPr="00A63629" w:rsidRDefault="00DF1A02" w:rsidP="00DF1A02">
      <w:pPr>
        <w:pStyle w:val="BodyText"/>
        <w:spacing w:before="0" w:after="0"/>
        <w:ind w:left="720"/>
      </w:pPr>
    </w:p>
    <w:p w:rsidR="00DF1A02" w:rsidRPr="00EB29B8" w:rsidRDefault="00DF1A02" w:rsidP="00DF1A02">
      <w:pPr>
        <w:rPr>
          <w:rFonts w:cs="Arial"/>
        </w:rPr>
      </w:pPr>
      <w:r w:rsidRPr="00F5404D">
        <w:rPr>
          <w:rFonts w:cs="Arial"/>
        </w:rPr>
        <w:t>The objective of Unit testing is to isolate each part of the application and show that the individual components function correctly</w:t>
      </w:r>
      <w:r w:rsidRPr="00EB29B8">
        <w:rPr>
          <w:rFonts w:cs="Arial"/>
        </w:rPr>
        <w:t xml:space="preserve">. </w:t>
      </w:r>
      <w:r w:rsidRPr="00EB29B8">
        <w:t xml:space="preserve">It is the responsibility of the </w:t>
      </w:r>
      <w:r>
        <w:t>PDS 2010 developers</w:t>
      </w:r>
      <w:r w:rsidRPr="00EB29B8">
        <w:t xml:space="preserve"> to document the unit test procedures, perform unit testing, and to record the unit test results. </w:t>
      </w:r>
      <w:r>
        <w:rPr>
          <w:rFonts w:cs="Arial"/>
        </w:rPr>
        <w:t xml:space="preserve">Unit Tests </w:t>
      </w:r>
      <w:r w:rsidRPr="00EB29B8">
        <w:rPr>
          <w:rFonts w:cs="Arial"/>
        </w:rPr>
        <w:t>will be:</w:t>
      </w:r>
    </w:p>
    <w:p w:rsidR="00DF1A02" w:rsidRPr="00F5404D" w:rsidRDefault="00DF1A02" w:rsidP="00DF1A02">
      <w:pPr>
        <w:rPr>
          <w:rFonts w:cs="Arial"/>
        </w:rPr>
      </w:pPr>
    </w:p>
    <w:p w:rsidR="00DF1A02" w:rsidRPr="00F5404D" w:rsidRDefault="00DF1A02" w:rsidP="00DF1A02">
      <w:pPr>
        <w:numPr>
          <w:ilvl w:val="0"/>
          <w:numId w:val="6"/>
        </w:numPr>
        <w:rPr>
          <w:rFonts w:cs="Arial"/>
        </w:rPr>
      </w:pPr>
      <w:r w:rsidRPr="00F5404D">
        <w:rPr>
          <w:rFonts w:cs="Arial"/>
        </w:rPr>
        <w:t xml:space="preserve">Developed to exercise the interface and functionality of a single component.  </w:t>
      </w:r>
    </w:p>
    <w:p w:rsidR="00DF1A02" w:rsidRPr="00F5404D" w:rsidRDefault="00DF1A02" w:rsidP="00DF1A02">
      <w:pPr>
        <w:numPr>
          <w:ilvl w:val="0"/>
          <w:numId w:val="6"/>
        </w:numPr>
        <w:rPr>
          <w:rFonts w:cs="Arial"/>
        </w:rPr>
      </w:pPr>
      <w:r w:rsidRPr="00F5404D">
        <w:rPr>
          <w:rFonts w:cs="Arial"/>
        </w:rPr>
        <w:t xml:space="preserve">Exercised by the developers at build time. </w:t>
      </w:r>
    </w:p>
    <w:p w:rsidR="00DF1A02" w:rsidRPr="00F5404D" w:rsidRDefault="00DF1A02" w:rsidP="00DF1A02">
      <w:pPr>
        <w:numPr>
          <w:ilvl w:val="0"/>
          <w:numId w:val="6"/>
        </w:numPr>
        <w:rPr>
          <w:rFonts w:cs="Arial"/>
        </w:rPr>
      </w:pPr>
      <w:r w:rsidRPr="00F5404D">
        <w:rPr>
          <w:rFonts w:cs="Arial"/>
        </w:rPr>
        <w:t xml:space="preserve">Allow developers to spot immediate detection of coding anomalies.  </w:t>
      </w:r>
    </w:p>
    <w:p w:rsidR="00DF1A02" w:rsidRDefault="00DF1A02" w:rsidP="00DF1A02">
      <w:pPr>
        <w:numPr>
          <w:ilvl w:val="0"/>
          <w:numId w:val="6"/>
        </w:numPr>
        <w:rPr>
          <w:rFonts w:cs="Arial"/>
        </w:rPr>
      </w:pPr>
      <w:r w:rsidRPr="00F5404D">
        <w:rPr>
          <w:rFonts w:cs="Arial"/>
        </w:rPr>
        <w:t xml:space="preserve">Can be included with the source code providing a good source of documentation and enabling on-site testing.  </w:t>
      </w:r>
    </w:p>
    <w:p w:rsidR="00DF1A02" w:rsidRPr="00DF1A02" w:rsidRDefault="00DF1A02" w:rsidP="00DF1A02">
      <w:pPr>
        <w:ind w:left="720"/>
        <w:rPr>
          <w:rFonts w:cs="Arial"/>
        </w:rPr>
      </w:pPr>
    </w:p>
    <w:p w:rsidR="00DF1A02" w:rsidRDefault="00DF1A02" w:rsidP="00DF1A02">
      <w:pPr>
        <w:rPr>
          <w:rFonts w:cs="Arial"/>
        </w:rPr>
      </w:pPr>
      <w:r w:rsidRPr="00F5404D">
        <w:rPr>
          <w:rFonts w:cs="Arial"/>
        </w:rPr>
        <w:t xml:space="preserve">The objective of Integration Testing is to catch a class of errors </w:t>
      </w:r>
      <w:r>
        <w:rPr>
          <w:rFonts w:cs="Arial"/>
        </w:rPr>
        <w:t>that</w:t>
      </w:r>
      <w:r w:rsidRPr="00F5404D">
        <w:rPr>
          <w:rFonts w:cs="Arial"/>
        </w:rPr>
        <w:t xml:space="preserve"> cannot be found by Unit Testing (i.e., errors which relate to the</w:t>
      </w:r>
      <w:r>
        <w:rPr>
          <w:rFonts w:cs="Arial"/>
        </w:rPr>
        <w:t xml:space="preserve"> </w:t>
      </w:r>
      <w:r w:rsidRPr="00F5404D">
        <w:rPr>
          <w:rFonts w:cs="Arial"/>
        </w:rPr>
        <w:t>interaction / aggregation of different program components).  Integration Testing assures that</w:t>
      </w:r>
      <w:r>
        <w:rPr>
          <w:rFonts w:cs="Arial"/>
        </w:rPr>
        <w:t xml:space="preserve"> external and internal interfaces function as designed; the </w:t>
      </w:r>
      <w:r w:rsidRPr="00F5404D">
        <w:rPr>
          <w:rFonts w:cs="Arial"/>
        </w:rPr>
        <w:t xml:space="preserve">aggregates of </w:t>
      </w:r>
      <w:r>
        <w:rPr>
          <w:rFonts w:cs="Arial"/>
        </w:rPr>
        <w:t xml:space="preserve">components perform accurately together; and the system performance is satisfactory. </w:t>
      </w:r>
      <w:r w:rsidRPr="00F5404D">
        <w:rPr>
          <w:rFonts w:cs="Arial"/>
        </w:rPr>
        <w:t xml:space="preserve">Integration Testing starts after the successful completion of Unit Testing.  </w:t>
      </w:r>
      <w:r>
        <w:rPr>
          <w:rFonts w:cs="Arial"/>
        </w:rPr>
        <w:t>Integration testing</w:t>
      </w:r>
      <w:r w:rsidRPr="00F5404D">
        <w:rPr>
          <w:rFonts w:cs="Arial"/>
        </w:rPr>
        <w:t xml:space="preserve"> will </w:t>
      </w:r>
      <w:r>
        <w:rPr>
          <w:rFonts w:cs="Arial"/>
        </w:rPr>
        <w:t xml:space="preserve">be performed </w:t>
      </w:r>
      <w:r w:rsidRPr="00F5404D">
        <w:rPr>
          <w:rFonts w:cs="Arial"/>
        </w:rPr>
        <w:t xml:space="preserve">by the </w:t>
      </w:r>
      <w:r>
        <w:rPr>
          <w:rFonts w:cs="Arial"/>
        </w:rPr>
        <w:t>PDS 2010 Integration and Test team</w:t>
      </w:r>
      <w:r w:rsidRPr="00F5404D">
        <w:rPr>
          <w:rFonts w:cs="Arial"/>
        </w:rPr>
        <w:t xml:space="preserve"> </w:t>
      </w:r>
      <w:r>
        <w:rPr>
          <w:rFonts w:cs="Arial"/>
        </w:rPr>
        <w:t>and will be l</w:t>
      </w:r>
      <w:r w:rsidRPr="00F5404D">
        <w:rPr>
          <w:rFonts w:cs="Arial"/>
        </w:rPr>
        <w:t xml:space="preserve">imited to testing </w:t>
      </w:r>
      <w:r>
        <w:rPr>
          <w:rFonts w:cs="Arial"/>
        </w:rPr>
        <w:t>of system functionality</w:t>
      </w:r>
      <w:r w:rsidRPr="00F5404D">
        <w:rPr>
          <w:rFonts w:cs="Arial"/>
        </w:rPr>
        <w:t xml:space="preserve"> </w:t>
      </w:r>
      <w:r>
        <w:rPr>
          <w:rFonts w:cs="Arial"/>
        </w:rPr>
        <w:t>using PDS 2010 test cases.</w:t>
      </w:r>
    </w:p>
    <w:p w:rsidR="00DF1A02" w:rsidRPr="00F5404D" w:rsidRDefault="00DF1A02" w:rsidP="00DF1A02">
      <w:pPr>
        <w:rPr>
          <w:rFonts w:cs="Arial"/>
        </w:rPr>
      </w:pPr>
    </w:p>
    <w:p w:rsidR="00DF1A02" w:rsidRDefault="00DF1A02" w:rsidP="00DF1A02">
      <w:r w:rsidRPr="00F5404D">
        <w:rPr>
          <w:rFonts w:cs="Arial"/>
        </w:rPr>
        <w:t>Where feasible, test suite</w:t>
      </w:r>
      <w:r>
        <w:rPr>
          <w:rFonts w:cs="Arial"/>
        </w:rPr>
        <w:t>s</w:t>
      </w:r>
      <w:r w:rsidRPr="00F5404D">
        <w:rPr>
          <w:rFonts w:cs="Arial"/>
        </w:rPr>
        <w:t xml:space="preserve"> will be automated and will consist of </w:t>
      </w:r>
      <w:r>
        <w:rPr>
          <w:rFonts w:cs="Arial"/>
        </w:rPr>
        <w:t>cross-platform tests against PDS 2010</w:t>
      </w:r>
      <w:r w:rsidRPr="00F5404D">
        <w:rPr>
          <w:rFonts w:cs="Arial"/>
        </w:rPr>
        <w:t xml:space="preserve">-supported platforms. </w:t>
      </w:r>
      <w:r>
        <w:t xml:space="preserve">Problems found are reported in the PDS </w:t>
      </w:r>
      <w:r w:rsidR="00B41EE4">
        <w:t>i</w:t>
      </w:r>
      <w:r>
        <w:t xml:space="preserve">ssue </w:t>
      </w:r>
      <w:r w:rsidR="00B41EE4">
        <w:t xml:space="preserve">tracker </w:t>
      </w:r>
      <w:r>
        <w:t>(JIRA) and are documented as part of the test report.</w:t>
      </w:r>
    </w:p>
    <w:p w:rsidR="00DF1A02" w:rsidRDefault="00DF1A02" w:rsidP="00DF1A02">
      <w:pPr>
        <w:rPr>
          <w:rFonts w:cs="Arial"/>
        </w:rPr>
      </w:pPr>
    </w:p>
    <w:p w:rsidR="00DF1A02" w:rsidRDefault="00DF1A02" w:rsidP="00DF1A02">
      <w:pPr>
        <w:rPr>
          <w:rFonts w:cs="Arial"/>
        </w:rPr>
      </w:pPr>
      <w:r w:rsidRPr="00733176">
        <w:rPr>
          <w:rFonts w:cs="Arial"/>
        </w:rPr>
        <w:t xml:space="preserve">The objective of </w:t>
      </w:r>
      <w:r>
        <w:rPr>
          <w:rFonts w:cs="Arial"/>
        </w:rPr>
        <w:t xml:space="preserve">the </w:t>
      </w:r>
      <w:r w:rsidRPr="00733176">
        <w:rPr>
          <w:rFonts w:cs="Arial"/>
        </w:rPr>
        <w:t>Beta Testing</w:t>
      </w:r>
      <w:r>
        <w:rPr>
          <w:rFonts w:cs="Arial"/>
        </w:rPr>
        <w:t xml:space="preserve"> Phase</w:t>
      </w:r>
      <w:r w:rsidRPr="00733176">
        <w:rPr>
          <w:rFonts w:cs="Arial"/>
        </w:rPr>
        <w:t xml:space="preserve"> is to involve the end-user in </w:t>
      </w:r>
      <w:r>
        <w:rPr>
          <w:rFonts w:cs="Arial"/>
        </w:rPr>
        <w:t>an informal</w:t>
      </w:r>
      <w:r w:rsidRPr="00733176">
        <w:rPr>
          <w:rFonts w:cs="Arial"/>
        </w:rPr>
        <w:t xml:space="preserve"> </w:t>
      </w:r>
      <w:r>
        <w:rPr>
          <w:rFonts w:cs="Arial"/>
        </w:rPr>
        <w:t xml:space="preserve">audit of the PDS 2010 system. </w:t>
      </w:r>
      <w:r w:rsidRPr="00733176">
        <w:rPr>
          <w:rFonts w:cs="Arial"/>
        </w:rPr>
        <w:t xml:space="preserve">Following successful completion of Integration Testing, a Beta version of </w:t>
      </w:r>
      <w:r>
        <w:rPr>
          <w:rFonts w:cs="Arial"/>
        </w:rPr>
        <w:t>the system</w:t>
      </w:r>
      <w:r w:rsidRPr="00733176">
        <w:rPr>
          <w:rFonts w:cs="Arial"/>
        </w:rPr>
        <w:t xml:space="preserve"> along with </w:t>
      </w:r>
      <w:r>
        <w:rPr>
          <w:rFonts w:cs="Arial"/>
        </w:rPr>
        <w:t>user’s documentation</w:t>
      </w:r>
      <w:r w:rsidRPr="00733176">
        <w:rPr>
          <w:rFonts w:cs="Arial"/>
        </w:rPr>
        <w:t xml:space="preserve"> will be made available to </w:t>
      </w:r>
      <w:r>
        <w:rPr>
          <w:rFonts w:cs="Arial"/>
        </w:rPr>
        <w:t>customers and stakeholders</w:t>
      </w:r>
      <w:r w:rsidRPr="00733176">
        <w:rPr>
          <w:rFonts w:cs="Arial"/>
        </w:rPr>
        <w:t xml:space="preserve"> for “local” testing.</w:t>
      </w:r>
    </w:p>
    <w:p w:rsidR="00DF1A02" w:rsidRDefault="00DF1A02" w:rsidP="009A00A2">
      <w:pPr>
        <w:pStyle w:val="Bullet"/>
        <w:ind w:left="0" w:firstLine="0"/>
      </w:pPr>
    </w:p>
    <w:p w:rsidR="00DF1A02" w:rsidRDefault="00DF1A02" w:rsidP="00DF1A02">
      <w:pPr>
        <w:pStyle w:val="Heading2"/>
        <w:numPr>
          <w:ilvl w:val="0"/>
          <w:numId w:val="2"/>
        </w:numPr>
      </w:pPr>
      <w:bookmarkStart w:id="8" w:name="_Toc147996601"/>
      <w:r>
        <w:t>Test Cases</w:t>
      </w:r>
      <w:bookmarkEnd w:id="8"/>
    </w:p>
    <w:p w:rsidR="00DF1A02" w:rsidRDefault="00DF1A02" w:rsidP="009A00A2">
      <w:pPr>
        <w:pStyle w:val="Bullet"/>
        <w:ind w:left="0" w:firstLine="0"/>
      </w:pPr>
    </w:p>
    <w:p w:rsidR="008B3968" w:rsidRDefault="005F357D" w:rsidP="009A00A2">
      <w:pPr>
        <w:pStyle w:val="Bullet"/>
        <w:ind w:left="0" w:firstLine="0"/>
      </w:pPr>
      <w:r>
        <w:t>The following table lists descriptions of test cases that have been identified as</w:t>
      </w:r>
      <w:r w:rsidR="008B3968">
        <w:t xml:space="preserve"> system</w:t>
      </w:r>
      <w:r>
        <w:t xml:space="preserve"> tests that will comprise the suite of “PDS 2010 system tests”.  These tests will be run as necessary to re-test the system after any software changes.</w:t>
      </w:r>
    </w:p>
    <w:p w:rsidR="00181524" w:rsidRDefault="00181524" w:rsidP="009A00A2">
      <w:pPr>
        <w:pStyle w:val="Bullet"/>
        <w:ind w:left="0" w:firstLine="0"/>
      </w:pPr>
    </w:p>
    <w:p w:rsidR="00181524" w:rsidRPr="00426FCC" w:rsidRDefault="00181524" w:rsidP="00181524">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181524" w:rsidRPr="00426FCC">
        <w:trPr>
          <w:trHeight w:val="345"/>
          <w:jc w:val="center"/>
        </w:trPr>
        <w:tc>
          <w:tcPr>
            <w:tcW w:w="1845" w:type="dxa"/>
            <w:tcBorders>
              <w:top w:val="single" w:sz="6" w:space="0" w:color="808080" w:themeColor="background1" w:themeShade="80"/>
            </w:tcBorders>
          </w:tcPr>
          <w:p w:rsidR="00181524" w:rsidRPr="00C1047B" w:rsidRDefault="00181524" w:rsidP="005F357D">
            <w:pPr>
              <w:rPr>
                <w:sz w:val="22"/>
              </w:rPr>
            </w:pPr>
            <w:r w:rsidRPr="00C1047B">
              <w:rPr>
                <w:sz w:val="22"/>
              </w:rPr>
              <w:t>Test Case ID</w:t>
            </w:r>
          </w:p>
        </w:tc>
        <w:tc>
          <w:tcPr>
            <w:tcW w:w="8685" w:type="dxa"/>
            <w:tcBorders>
              <w:top w:val="single" w:sz="6" w:space="0" w:color="808080" w:themeColor="background1" w:themeShade="80"/>
            </w:tcBorders>
          </w:tcPr>
          <w:p w:rsidR="00181524" w:rsidRPr="00C1047B" w:rsidRDefault="00300749" w:rsidP="005F357D">
            <w:pPr>
              <w:rPr>
                <w:sz w:val="22"/>
              </w:rPr>
            </w:pPr>
            <w:r>
              <w:rPr>
                <w:sz w:val="22"/>
              </w:rPr>
              <w:t>AATESTME</w:t>
            </w:r>
            <w:r w:rsidR="00181524">
              <w:rPr>
                <w:sz w:val="22"/>
              </w:rPr>
              <w:t>.T1</w:t>
            </w:r>
          </w:p>
        </w:tc>
      </w:tr>
      <w:tr w:rsidR="00181524" w:rsidRPr="00426FCC">
        <w:trPr>
          <w:trHeight w:val="498"/>
          <w:jc w:val="center"/>
        </w:trPr>
        <w:tc>
          <w:tcPr>
            <w:tcW w:w="1845" w:type="dxa"/>
          </w:tcPr>
          <w:p w:rsidR="00181524" w:rsidRPr="00C1047B" w:rsidRDefault="00181524" w:rsidP="005F357D">
            <w:pPr>
              <w:rPr>
                <w:sz w:val="22"/>
              </w:rPr>
            </w:pPr>
            <w:r w:rsidRPr="00C1047B">
              <w:rPr>
                <w:sz w:val="22"/>
              </w:rPr>
              <w:t>Description</w:t>
            </w:r>
          </w:p>
        </w:tc>
        <w:tc>
          <w:tcPr>
            <w:tcW w:w="8685" w:type="dxa"/>
          </w:tcPr>
          <w:p w:rsidR="00181524" w:rsidRPr="00C1047B" w:rsidRDefault="00181524" w:rsidP="00C1047B">
            <w:pPr>
              <w:rPr>
                <w:sz w:val="22"/>
              </w:rPr>
            </w:pPr>
            <w:r>
              <w:rPr>
                <w:sz w:val="22"/>
              </w:rPr>
              <w:t>Query for a registered artifact</w:t>
            </w:r>
          </w:p>
        </w:tc>
      </w:tr>
      <w:tr w:rsidR="00181524" w:rsidRPr="00426FCC">
        <w:trPr>
          <w:trHeight w:val="408"/>
          <w:jc w:val="center"/>
        </w:trPr>
        <w:tc>
          <w:tcPr>
            <w:tcW w:w="1845" w:type="dxa"/>
          </w:tcPr>
          <w:p w:rsidR="00181524" w:rsidRPr="00FA7E7C" w:rsidRDefault="00181524" w:rsidP="005F357D">
            <w:pPr>
              <w:rPr>
                <w:sz w:val="22"/>
              </w:rPr>
            </w:pPr>
            <w:r w:rsidRPr="00FA7E7C">
              <w:rPr>
                <w:sz w:val="22"/>
              </w:rPr>
              <w:t xml:space="preserve">Requirements </w:t>
            </w:r>
          </w:p>
        </w:tc>
        <w:tc>
          <w:tcPr>
            <w:tcW w:w="8685" w:type="dxa"/>
          </w:tcPr>
          <w:p w:rsidR="00181524" w:rsidRDefault="00181524">
            <w:pPr>
              <w:rPr>
                <w:sz w:val="22"/>
              </w:rPr>
            </w:pPr>
            <w:r>
              <w:rPr>
                <w:sz w:val="22"/>
              </w:rPr>
              <w:t>L5.REG</w:t>
            </w:r>
            <w:r w:rsidR="00355DC5">
              <w:rPr>
                <w:sz w:val="22"/>
              </w:rPr>
              <w:t>.</w:t>
            </w:r>
            <w:r>
              <w:rPr>
                <w:sz w:val="22"/>
              </w:rPr>
              <w:t>14</w:t>
            </w:r>
          </w:p>
        </w:tc>
      </w:tr>
      <w:tr w:rsidR="00181524" w:rsidRPr="00426FCC">
        <w:trPr>
          <w:trHeight w:val="498"/>
          <w:jc w:val="center"/>
        </w:trPr>
        <w:tc>
          <w:tcPr>
            <w:tcW w:w="1845" w:type="dxa"/>
          </w:tcPr>
          <w:p w:rsidR="00181524" w:rsidRPr="00C1047B" w:rsidRDefault="00181524" w:rsidP="005F357D">
            <w:pPr>
              <w:rPr>
                <w:sz w:val="22"/>
              </w:rPr>
            </w:pPr>
            <w:r w:rsidRPr="00C1047B">
              <w:rPr>
                <w:sz w:val="22"/>
              </w:rPr>
              <w:t>Success Criteria</w:t>
            </w:r>
          </w:p>
        </w:tc>
        <w:tc>
          <w:tcPr>
            <w:tcW w:w="8685" w:type="dxa"/>
          </w:tcPr>
          <w:p w:rsidR="00181524" w:rsidRDefault="00181524" w:rsidP="00E81BEE">
            <w:pPr>
              <w:rPr>
                <w:sz w:val="22"/>
              </w:rPr>
            </w:pPr>
            <w:r>
              <w:rPr>
                <w:sz w:val="22"/>
              </w:rPr>
              <w:t>If artifact was previously registered, return a positive message. If not, negative.</w:t>
            </w:r>
          </w:p>
        </w:tc>
      </w:tr>
    </w:tbl>
    <w:p w:rsidR="003C6236" w:rsidRPr="00426FCC" w:rsidRDefault="003C6236" w:rsidP="003C6236">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3C6236" w:rsidRPr="00426FCC">
        <w:trPr>
          <w:trHeight w:val="345"/>
          <w:jc w:val="center"/>
        </w:trPr>
        <w:tc>
          <w:tcPr>
            <w:tcW w:w="1845" w:type="dxa"/>
            <w:tcBorders>
              <w:top w:val="single" w:sz="6" w:space="0" w:color="808080" w:themeColor="background1" w:themeShade="80"/>
            </w:tcBorders>
          </w:tcPr>
          <w:p w:rsidR="003C6236" w:rsidRPr="00C1047B" w:rsidRDefault="003C6236" w:rsidP="005F357D">
            <w:pPr>
              <w:rPr>
                <w:sz w:val="22"/>
              </w:rPr>
            </w:pPr>
            <w:r w:rsidRPr="00C1047B">
              <w:rPr>
                <w:sz w:val="22"/>
              </w:rPr>
              <w:t>Test Case ID</w:t>
            </w:r>
          </w:p>
        </w:tc>
        <w:tc>
          <w:tcPr>
            <w:tcW w:w="8685" w:type="dxa"/>
            <w:tcBorders>
              <w:top w:val="single" w:sz="6" w:space="0" w:color="808080" w:themeColor="background1" w:themeShade="80"/>
            </w:tcBorders>
          </w:tcPr>
          <w:p w:rsidR="003C6236" w:rsidRPr="00C1047B" w:rsidRDefault="00300749" w:rsidP="005F357D">
            <w:pPr>
              <w:rPr>
                <w:sz w:val="22"/>
              </w:rPr>
            </w:pPr>
            <w:r>
              <w:rPr>
                <w:sz w:val="22"/>
              </w:rPr>
              <w:t>AATESTME</w:t>
            </w:r>
            <w:r w:rsidR="003C6236">
              <w:rPr>
                <w:sz w:val="22"/>
              </w:rPr>
              <w:t>.T2</w:t>
            </w:r>
          </w:p>
        </w:tc>
      </w:tr>
      <w:tr w:rsidR="003C6236" w:rsidRPr="00426FCC">
        <w:trPr>
          <w:trHeight w:val="498"/>
          <w:jc w:val="center"/>
        </w:trPr>
        <w:tc>
          <w:tcPr>
            <w:tcW w:w="1845" w:type="dxa"/>
          </w:tcPr>
          <w:p w:rsidR="003C6236" w:rsidRPr="00C1047B" w:rsidRDefault="003C6236" w:rsidP="005F357D">
            <w:pPr>
              <w:rPr>
                <w:sz w:val="22"/>
              </w:rPr>
            </w:pPr>
            <w:r w:rsidRPr="00C1047B">
              <w:rPr>
                <w:sz w:val="22"/>
              </w:rPr>
              <w:t>Description</w:t>
            </w:r>
          </w:p>
        </w:tc>
        <w:tc>
          <w:tcPr>
            <w:tcW w:w="8685" w:type="dxa"/>
          </w:tcPr>
          <w:p w:rsidR="003C6236" w:rsidRPr="00C1047B" w:rsidRDefault="00E61CEB" w:rsidP="00C1047B">
            <w:pPr>
              <w:rPr>
                <w:sz w:val="22"/>
              </w:rPr>
            </w:pPr>
            <w:r>
              <w:rPr>
                <w:sz w:val="22"/>
              </w:rPr>
              <w:t>Create a PDS Product Label using a design tool that initiates from a</w:t>
            </w:r>
            <w:r w:rsidR="006300BE">
              <w:rPr>
                <w:sz w:val="22"/>
              </w:rPr>
              <w:t>n existing or a</w:t>
            </w:r>
            <w:r>
              <w:rPr>
                <w:sz w:val="22"/>
              </w:rPr>
              <w:t xml:space="preserve"> blank schema, accepts schema specific</w:t>
            </w:r>
            <w:r w:rsidR="006300BE">
              <w:rPr>
                <w:sz w:val="22"/>
              </w:rPr>
              <w:t>ation from a URL or a filename, facilitates editing of the label via standard editing features, validates, exports the schema, and generates the file for the product.</w:t>
            </w:r>
          </w:p>
        </w:tc>
      </w:tr>
      <w:tr w:rsidR="003C6236" w:rsidRPr="00426FCC">
        <w:trPr>
          <w:trHeight w:val="408"/>
          <w:jc w:val="center"/>
        </w:trPr>
        <w:tc>
          <w:tcPr>
            <w:tcW w:w="1845" w:type="dxa"/>
          </w:tcPr>
          <w:p w:rsidR="003C6236" w:rsidRPr="00FA7E7C" w:rsidRDefault="003C6236" w:rsidP="005F357D">
            <w:pPr>
              <w:rPr>
                <w:sz w:val="22"/>
              </w:rPr>
            </w:pPr>
            <w:r w:rsidRPr="00FA7E7C">
              <w:rPr>
                <w:sz w:val="22"/>
              </w:rPr>
              <w:t xml:space="preserve">Requirements </w:t>
            </w:r>
          </w:p>
        </w:tc>
        <w:tc>
          <w:tcPr>
            <w:tcW w:w="8685" w:type="dxa"/>
          </w:tcPr>
          <w:p w:rsidR="003C6236" w:rsidRDefault="003C6236">
            <w:pPr>
              <w:rPr>
                <w:sz w:val="22"/>
              </w:rPr>
            </w:pPr>
            <w:r>
              <w:rPr>
                <w:sz w:val="22"/>
              </w:rPr>
              <w:t>L5.</w:t>
            </w:r>
            <w:r w:rsidR="00E61CEB">
              <w:rPr>
                <w:sz w:val="22"/>
              </w:rPr>
              <w:t>PRP.DE.1, L5.PRP.DE.2, L5.PRP.DE.3, L5.PRP.DE.4, L5.PRP.DE.5, L5.PRP.DE.6, L5.PRP.DE.7</w:t>
            </w:r>
          </w:p>
        </w:tc>
      </w:tr>
      <w:tr w:rsidR="003C6236" w:rsidRPr="00426FCC">
        <w:trPr>
          <w:trHeight w:val="498"/>
          <w:jc w:val="center"/>
        </w:trPr>
        <w:tc>
          <w:tcPr>
            <w:tcW w:w="1845" w:type="dxa"/>
          </w:tcPr>
          <w:p w:rsidR="003C6236" w:rsidRPr="00C1047B" w:rsidRDefault="003C6236" w:rsidP="005F357D">
            <w:pPr>
              <w:rPr>
                <w:sz w:val="22"/>
              </w:rPr>
            </w:pPr>
            <w:r w:rsidRPr="00C1047B">
              <w:rPr>
                <w:sz w:val="22"/>
              </w:rPr>
              <w:t>Success Criteria</w:t>
            </w:r>
          </w:p>
        </w:tc>
        <w:tc>
          <w:tcPr>
            <w:tcW w:w="8685" w:type="dxa"/>
          </w:tcPr>
          <w:p w:rsidR="003C6236" w:rsidRDefault="006300BE" w:rsidP="00E81BEE">
            <w:pPr>
              <w:rPr>
                <w:sz w:val="22"/>
              </w:rPr>
            </w:pPr>
            <w:r>
              <w:rPr>
                <w:sz w:val="22"/>
              </w:rPr>
              <w:t>Design tool produces a syntactically valid PDS Product Label.</w:t>
            </w:r>
          </w:p>
        </w:tc>
      </w:tr>
    </w:tbl>
    <w:p w:rsidR="00A10357" w:rsidRPr="00426FCC" w:rsidRDefault="00A10357" w:rsidP="00A10357">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10357" w:rsidRPr="00426FCC">
        <w:trPr>
          <w:trHeight w:val="345"/>
          <w:jc w:val="center"/>
        </w:trPr>
        <w:tc>
          <w:tcPr>
            <w:tcW w:w="1845" w:type="dxa"/>
            <w:tcBorders>
              <w:top w:val="single" w:sz="6" w:space="0" w:color="808080" w:themeColor="background1" w:themeShade="80"/>
            </w:tcBorders>
          </w:tcPr>
          <w:p w:rsidR="00A10357" w:rsidRPr="00C1047B" w:rsidRDefault="00A10357" w:rsidP="005F357D">
            <w:pPr>
              <w:rPr>
                <w:sz w:val="22"/>
              </w:rPr>
            </w:pPr>
            <w:r w:rsidRPr="00C1047B">
              <w:rPr>
                <w:sz w:val="22"/>
              </w:rPr>
              <w:t>Test Case ID</w:t>
            </w:r>
          </w:p>
        </w:tc>
        <w:tc>
          <w:tcPr>
            <w:tcW w:w="8685" w:type="dxa"/>
            <w:tcBorders>
              <w:top w:val="single" w:sz="6" w:space="0" w:color="808080" w:themeColor="background1" w:themeShade="80"/>
            </w:tcBorders>
          </w:tcPr>
          <w:p w:rsidR="00A10357" w:rsidRPr="00C1047B" w:rsidRDefault="00300749" w:rsidP="003C6236">
            <w:pPr>
              <w:rPr>
                <w:sz w:val="22"/>
              </w:rPr>
            </w:pPr>
            <w:r>
              <w:rPr>
                <w:sz w:val="22"/>
              </w:rPr>
              <w:t>AATESTME</w:t>
            </w:r>
            <w:r w:rsidR="00A10357">
              <w:rPr>
                <w:sz w:val="22"/>
              </w:rPr>
              <w:t>.T</w:t>
            </w:r>
            <w:r w:rsidR="003C6236">
              <w:rPr>
                <w:sz w:val="22"/>
              </w:rPr>
              <w:t>3</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Description</w:t>
            </w:r>
          </w:p>
        </w:tc>
        <w:tc>
          <w:tcPr>
            <w:tcW w:w="8685" w:type="dxa"/>
          </w:tcPr>
          <w:p w:rsidR="00A10357" w:rsidRPr="00C1047B" w:rsidRDefault="003C6236" w:rsidP="003C6236">
            <w:pPr>
              <w:rPr>
                <w:sz w:val="22"/>
              </w:rPr>
            </w:pPr>
            <w:r>
              <w:rPr>
                <w:sz w:val="22"/>
              </w:rPr>
              <w:t>For</w:t>
            </w:r>
            <w:r w:rsidR="00A10357">
              <w:rPr>
                <w:sz w:val="22"/>
              </w:rPr>
              <w:t xml:space="preserve"> Harvest</w:t>
            </w:r>
            <w:r>
              <w:rPr>
                <w:sz w:val="22"/>
              </w:rPr>
              <w:t xml:space="preserve">, provide a command-line interface, accept a configuration file, determine candidates for registration, capture metadata, </w:t>
            </w:r>
            <w:proofErr w:type="gramStart"/>
            <w:r>
              <w:rPr>
                <w:sz w:val="22"/>
              </w:rPr>
              <w:t>submit</w:t>
            </w:r>
            <w:proofErr w:type="gramEnd"/>
            <w:r>
              <w:rPr>
                <w:sz w:val="22"/>
              </w:rPr>
              <w:t xml:space="preserve"> metadata to the Registry Service.</w:t>
            </w:r>
            <w:r w:rsidR="005754EA">
              <w:rPr>
                <w:sz w:val="22"/>
              </w:rPr>
              <w:t xml:space="preserve"> Registry accepts the artifact, assigns a global unique ID to the product.</w:t>
            </w:r>
          </w:p>
        </w:tc>
      </w:tr>
      <w:tr w:rsidR="003C6236" w:rsidRPr="00426FCC">
        <w:trPr>
          <w:trHeight w:val="408"/>
          <w:jc w:val="center"/>
        </w:trPr>
        <w:tc>
          <w:tcPr>
            <w:tcW w:w="1845" w:type="dxa"/>
          </w:tcPr>
          <w:p w:rsidR="003C6236" w:rsidRPr="00FA7E7C" w:rsidRDefault="003C6236" w:rsidP="005F357D">
            <w:pPr>
              <w:rPr>
                <w:sz w:val="22"/>
              </w:rPr>
            </w:pPr>
            <w:r w:rsidRPr="00FA7E7C">
              <w:rPr>
                <w:sz w:val="22"/>
              </w:rPr>
              <w:t xml:space="preserve">Requirements </w:t>
            </w:r>
          </w:p>
        </w:tc>
        <w:tc>
          <w:tcPr>
            <w:tcW w:w="8685" w:type="dxa"/>
          </w:tcPr>
          <w:p w:rsidR="003C6236" w:rsidRPr="00FA7E7C" w:rsidRDefault="005F0B00" w:rsidP="00D32CDC">
            <w:pPr>
              <w:rPr>
                <w:sz w:val="22"/>
              </w:rPr>
            </w:pPr>
            <w:r>
              <w:rPr>
                <w:sz w:val="22"/>
              </w:rPr>
              <w:t>L5.HVT.1, L5.HVT.2</w:t>
            </w:r>
            <w:r w:rsidR="003C6236">
              <w:rPr>
                <w:sz w:val="22"/>
              </w:rPr>
              <w:t>, L5.HVT.5, L5.HVT.6, L5.HVT.7</w:t>
            </w:r>
            <w:r w:rsidR="005754EA">
              <w:rPr>
                <w:sz w:val="22"/>
              </w:rPr>
              <w:t>, L5.REG.1, L5.REG.4, L5.REG.6</w:t>
            </w:r>
            <w:r w:rsidR="00C42489">
              <w:rPr>
                <w:sz w:val="22"/>
              </w:rPr>
              <w:t>, L5.REG.8</w:t>
            </w:r>
            <w:r w:rsidR="006653F0">
              <w:rPr>
                <w:sz w:val="22"/>
              </w:rPr>
              <w:t>, L5.SEC.1</w:t>
            </w:r>
          </w:p>
        </w:tc>
      </w:tr>
      <w:tr w:rsidR="003C6236" w:rsidRPr="00426FCC">
        <w:trPr>
          <w:trHeight w:val="498"/>
          <w:jc w:val="center"/>
        </w:trPr>
        <w:tc>
          <w:tcPr>
            <w:tcW w:w="1845" w:type="dxa"/>
          </w:tcPr>
          <w:p w:rsidR="003C6236" w:rsidRPr="00C1047B" w:rsidRDefault="003C6236" w:rsidP="005F357D">
            <w:pPr>
              <w:rPr>
                <w:sz w:val="22"/>
              </w:rPr>
            </w:pPr>
            <w:r w:rsidRPr="00C1047B">
              <w:rPr>
                <w:sz w:val="22"/>
              </w:rPr>
              <w:t>Success Criteria</w:t>
            </w:r>
          </w:p>
        </w:tc>
        <w:tc>
          <w:tcPr>
            <w:tcW w:w="8685" w:type="dxa"/>
          </w:tcPr>
          <w:p w:rsidR="003C6236" w:rsidRDefault="003C6236" w:rsidP="00271642">
            <w:pPr>
              <w:rPr>
                <w:sz w:val="22"/>
              </w:rPr>
            </w:pPr>
            <w:r>
              <w:rPr>
                <w:sz w:val="22"/>
              </w:rPr>
              <w:t>Harvest tool, executed from the command line, discovers all matching artifacts and for each submits metadata, based on both identifying and artifact-specific metadata, to the Registry service. A matching artifact matches the criteria given in the user-edited configuration file. Tools to view the registry should show the matching artifacts, with appropriate metadata</w:t>
            </w:r>
            <w:r w:rsidR="00271642">
              <w:rPr>
                <w:sz w:val="22"/>
              </w:rPr>
              <w:t xml:space="preserve">, including the </w:t>
            </w:r>
            <w:proofErr w:type="spellStart"/>
            <w:r w:rsidR="00271642">
              <w:rPr>
                <w:sz w:val="22"/>
              </w:rPr>
              <w:t>guid</w:t>
            </w:r>
            <w:proofErr w:type="spellEnd"/>
            <w:r w:rsidR="00271642">
              <w:rPr>
                <w:sz w:val="22"/>
              </w:rPr>
              <w:t xml:space="preserve">, which is assigned by the Registry. </w:t>
            </w:r>
          </w:p>
        </w:tc>
      </w:tr>
    </w:tbl>
    <w:p w:rsidR="00D84D74" w:rsidRPr="00426FCC" w:rsidRDefault="00D84D74" w:rsidP="00D84D74">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D84D74" w:rsidRPr="00426FCC">
        <w:trPr>
          <w:trHeight w:val="345"/>
          <w:jc w:val="center"/>
        </w:trPr>
        <w:tc>
          <w:tcPr>
            <w:tcW w:w="1845" w:type="dxa"/>
            <w:tcBorders>
              <w:top w:val="single" w:sz="6" w:space="0" w:color="808080" w:themeColor="background1" w:themeShade="80"/>
            </w:tcBorders>
          </w:tcPr>
          <w:p w:rsidR="00D84D74" w:rsidRPr="00C1047B" w:rsidRDefault="00D84D74" w:rsidP="005F357D">
            <w:pPr>
              <w:rPr>
                <w:sz w:val="22"/>
              </w:rPr>
            </w:pPr>
            <w:r w:rsidRPr="00C1047B">
              <w:rPr>
                <w:sz w:val="22"/>
              </w:rPr>
              <w:t>Test Case ID</w:t>
            </w:r>
          </w:p>
        </w:tc>
        <w:tc>
          <w:tcPr>
            <w:tcW w:w="8685" w:type="dxa"/>
            <w:tcBorders>
              <w:top w:val="single" w:sz="6" w:space="0" w:color="808080" w:themeColor="background1" w:themeShade="80"/>
            </w:tcBorders>
          </w:tcPr>
          <w:p w:rsidR="00D84D74" w:rsidRPr="00C1047B" w:rsidRDefault="00300749" w:rsidP="005F357D">
            <w:pPr>
              <w:rPr>
                <w:sz w:val="22"/>
              </w:rPr>
            </w:pPr>
            <w:r>
              <w:rPr>
                <w:sz w:val="22"/>
              </w:rPr>
              <w:t>AATESTME</w:t>
            </w:r>
            <w:r w:rsidR="00D84D74">
              <w:rPr>
                <w:sz w:val="22"/>
              </w:rPr>
              <w:t>.T4</w:t>
            </w:r>
          </w:p>
        </w:tc>
      </w:tr>
      <w:tr w:rsidR="00D84D74" w:rsidRPr="00426FCC">
        <w:trPr>
          <w:trHeight w:val="498"/>
          <w:jc w:val="center"/>
        </w:trPr>
        <w:tc>
          <w:tcPr>
            <w:tcW w:w="1845" w:type="dxa"/>
          </w:tcPr>
          <w:p w:rsidR="00D84D74" w:rsidRPr="00C1047B" w:rsidRDefault="00D84D74" w:rsidP="005F357D">
            <w:pPr>
              <w:rPr>
                <w:sz w:val="22"/>
              </w:rPr>
            </w:pPr>
            <w:r w:rsidRPr="00C1047B">
              <w:rPr>
                <w:sz w:val="22"/>
              </w:rPr>
              <w:t>Description</w:t>
            </w:r>
          </w:p>
        </w:tc>
        <w:tc>
          <w:tcPr>
            <w:tcW w:w="8685" w:type="dxa"/>
          </w:tcPr>
          <w:p w:rsidR="00D84D74" w:rsidRPr="00C1047B" w:rsidRDefault="00D84D74" w:rsidP="00C1047B">
            <w:pPr>
              <w:rPr>
                <w:sz w:val="22"/>
              </w:rPr>
            </w:pPr>
            <w:r>
              <w:rPr>
                <w:sz w:val="22"/>
              </w:rPr>
              <w:t>Authorize only authenticated users access to a controlled capacity</w:t>
            </w:r>
          </w:p>
        </w:tc>
      </w:tr>
      <w:tr w:rsidR="00D84D74" w:rsidRPr="00426FCC">
        <w:trPr>
          <w:trHeight w:val="408"/>
          <w:jc w:val="center"/>
        </w:trPr>
        <w:tc>
          <w:tcPr>
            <w:tcW w:w="1845" w:type="dxa"/>
          </w:tcPr>
          <w:p w:rsidR="00D84D74" w:rsidRPr="00FA7E7C" w:rsidRDefault="00D84D74" w:rsidP="005F357D">
            <w:pPr>
              <w:rPr>
                <w:sz w:val="22"/>
              </w:rPr>
            </w:pPr>
            <w:r w:rsidRPr="00FA7E7C">
              <w:rPr>
                <w:sz w:val="22"/>
              </w:rPr>
              <w:t xml:space="preserve">Requirements </w:t>
            </w:r>
          </w:p>
        </w:tc>
        <w:tc>
          <w:tcPr>
            <w:tcW w:w="8685" w:type="dxa"/>
          </w:tcPr>
          <w:p w:rsidR="00D84D74" w:rsidRDefault="00D84D74">
            <w:pPr>
              <w:rPr>
                <w:sz w:val="22"/>
              </w:rPr>
            </w:pPr>
            <w:r>
              <w:rPr>
                <w:sz w:val="22"/>
              </w:rPr>
              <w:t>L5.SEC.3</w:t>
            </w:r>
          </w:p>
        </w:tc>
      </w:tr>
      <w:tr w:rsidR="00D84D74" w:rsidRPr="00426FCC">
        <w:trPr>
          <w:trHeight w:val="498"/>
          <w:jc w:val="center"/>
        </w:trPr>
        <w:tc>
          <w:tcPr>
            <w:tcW w:w="1845" w:type="dxa"/>
          </w:tcPr>
          <w:p w:rsidR="00D84D74" w:rsidRPr="00C1047B" w:rsidRDefault="00D84D74" w:rsidP="005F357D">
            <w:pPr>
              <w:rPr>
                <w:sz w:val="22"/>
              </w:rPr>
            </w:pPr>
            <w:r w:rsidRPr="00C1047B">
              <w:rPr>
                <w:sz w:val="22"/>
              </w:rPr>
              <w:t>Success Criteria</w:t>
            </w:r>
          </w:p>
        </w:tc>
        <w:tc>
          <w:tcPr>
            <w:tcW w:w="8685" w:type="dxa"/>
          </w:tcPr>
          <w:p w:rsidR="00D84D74" w:rsidRDefault="00D84D74" w:rsidP="00E81BEE">
            <w:pPr>
              <w:rPr>
                <w:sz w:val="22"/>
              </w:rPr>
            </w:pPr>
            <w:r>
              <w:rPr>
                <w:sz w:val="22"/>
              </w:rPr>
              <w:t>Harvest fails to run when given invalid credentials.</w:t>
            </w:r>
          </w:p>
        </w:tc>
      </w:tr>
    </w:tbl>
    <w:p w:rsidR="00A10357" w:rsidRPr="00426FCC" w:rsidRDefault="00A10357" w:rsidP="00A10357">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10357" w:rsidRPr="00426FCC">
        <w:trPr>
          <w:trHeight w:val="345"/>
          <w:jc w:val="center"/>
        </w:trPr>
        <w:tc>
          <w:tcPr>
            <w:tcW w:w="1845" w:type="dxa"/>
            <w:tcBorders>
              <w:top w:val="single" w:sz="6" w:space="0" w:color="808080" w:themeColor="background1" w:themeShade="80"/>
            </w:tcBorders>
          </w:tcPr>
          <w:p w:rsidR="00A10357" w:rsidRPr="00C1047B" w:rsidRDefault="00A10357" w:rsidP="005F357D">
            <w:pPr>
              <w:rPr>
                <w:sz w:val="22"/>
              </w:rPr>
            </w:pPr>
            <w:r w:rsidRPr="00C1047B">
              <w:rPr>
                <w:sz w:val="22"/>
              </w:rPr>
              <w:t>Test Case ID</w:t>
            </w:r>
          </w:p>
        </w:tc>
        <w:tc>
          <w:tcPr>
            <w:tcW w:w="8685" w:type="dxa"/>
            <w:tcBorders>
              <w:top w:val="single" w:sz="6" w:space="0" w:color="808080" w:themeColor="background1" w:themeShade="80"/>
            </w:tcBorders>
          </w:tcPr>
          <w:p w:rsidR="00A10357" w:rsidRPr="00C1047B" w:rsidRDefault="00300749" w:rsidP="005F357D">
            <w:pPr>
              <w:rPr>
                <w:sz w:val="22"/>
              </w:rPr>
            </w:pPr>
            <w:r>
              <w:rPr>
                <w:sz w:val="22"/>
              </w:rPr>
              <w:t>AATESTME</w:t>
            </w:r>
            <w:r w:rsidR="00A10357">
              <w:rPr>
                <w:sz w:val="22"/>
              </w:rPr>
              <w:t>.T</w:t>
            </w:r>
            <w:r w:rsidR="00D84D74">
              <w:rPr>
                <w:sz w:val="22"/>
              </w:rPr>
              <w:t>5</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Description</w:t>
            </w:r>
          </w:p>
        </w:tc>
        <w:tc>
          <w:tcPr>
            <w:tcW w:w="8685" w:type="dxa"/>
          </w:tcPr>
          <w:p w:rsidR="00A10357" w:rsidRPr="00C1047B" w:rsidRDefault="00235C67" w:rsidP="00C1047B">
            <w:pPr>
              <w:rPr>
                <w:sz w:val="22"/>
              </w:rPr>
            </w:pPr>
            <w:r>
              <w:rPr>
                <w:sz w:val="22"/>
              </w:rPr>
              <w:t>Update and delete registered artifacts.</w:t>
            </w:r>
          </w:p>
        </w:tc>
      </w:tr>
      <w:tr w:rsidR="00A10357" w:rsidRPr="00426FCC">
        <w:trPr>
          <w:trHeight w:val="408"/>
          <w:jc w:val="center"/>
        </w:trPr>
        <w:tc>
          <w:tcPr>
            <w:tcW w:w="1845" w:type="dxa"/>
          </w:tcPr>
          <w:p w:rsidR="00A10357" w:rsidRPr="00FA7E7C" w:rsidRDefault="00A10357" w:rsidP="005F357D">
            <w:pPr>
              <w:rPr>
                <w:sz w:val="22"/>
              </w:rPr>
            </w:pPr>
            <w:r w:rsidRPr="00FA7E7C">
              <w:rPr>
                <w:sz w:val="22"/>
              </w:rPr>
              <w:t xml:space="preserve">Requirements </w:t>
            </w:r>
          </w:p>
        </w:tc>
        <w:tc>
          <w:tcPr>
            <w:tcW w:w="8685" w:type="dxa"/>
          </w:tcPr>
          <w:p w:rsidR="00A10357" w:rsidRDefault="00A10357">
            <w:pPr>
              <w:rPr>
                <w:sz w:val="22"/>
              </w:rPr>
            </w:pPr>
            <w:r>
              <w:rPr>
                <w:sz w:val="22"/>
              </w:rPr>
              <w:t>L5.</w:t>
            </w:r>
            <w:r w:rsidR="005754EA">
              <w:rPr>
                <w:sz w:val="22"/>
              </w:rPr>
              <w:t>REG.</w:t>
            </w:r>
            <w:r w:rsidR="00235C67">
              <w:rPr>
                <w:sz w:val="22"/>
              </w:rPr>
              <w:t>9, L5</w:t>
            </w:r>
            <w:r w:rsidR="00987AE2">
              <w:rPr>
                <w:sz w:val="22"/>
              </w:rPr>
              <w:t>.</w:t>
            </w:r>
            <w:r w:rsidR="00235C67">
              <w:rPr>
                <w:sz w:val="22"/>
              </w:rPr>
              <w:t>REG.13</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Success Criteria</w:t>
            </w:r>
          </w:p>
        </w:tc>
        <w:tc>
          <w:tcPr>
            <w:tcW w:w="8685" w:type="dxa"/>
          </w:tcPr>
          <w:p w:rsidR="00A10357" w:rsidRDefault="00235C67" w:rsidP="00E81BEE">
            <w:pPr>
              <w:rPr>
                <w:sz w:val="22"/>
              </w:rPr>
            </w:pPr>
            <w:r>
              <w:rPr>
                <w:sz w:val="22"/>
              </w:rPr>
              <w:t>Tools to view the registry should show the status of the artifacts operated upon.</w:t>
            </w:r>
          </w:p>
        </w:tc>
      </w:tr>
    </w:tbl>
    <w:p w:rsidR="00A10357" w:rsidRPr="00426FCC" w:rsidRDefault="00A10357" w:rsidP="00A10357">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10357" w:rsidRPr="00426FCC">
        <w:trPr>
          <w:trHeight w:val="345"/>
          <w:jc w:val="center"/>
        </w:trPr>
        <w:tc>
          <w:tcPr>
            <w:tcW w:w="1845" w:type="dxa"/>
            <w:tcBorders>
              <w:top w:val="single" w:sz="6" w:space="0" w:color="808080" w:themeColor="background1" w:themeShade="80"/>
            </w:tcBorders>
          </w:tcPr>
          <w:p w:rsidR="00A10357" w:rsidRPr="00C1047B" w:rsidRDefault="00A10357" w:rsidP="005F357D">
            <w:pPr>
              <w:rPr>
                <w:sz w:val="22"/>
              </w:rPr>
            </w:pPr>
            <w:r w:rsidRPr="00C1047B">
              <w:rPr>
                <w:sz w:val="22"/>
              </w:rPr>
              <w:t>Test Case ID</w:t>
            </w:r>
          </w:p>
        </w:tc>
        <w:tc>
          <w:tcPr>
            <w:tcW w:w="8685" w:type="dxa"/>
            <w:tcBorders>
              <w:top w:val="single" w:sz="6" w:space="0" w:color="808080" w:themeColor="background1" w:themeShade="80"/>
            </w:tcBorders>
          </w:tcPr>
          <w:p w:rsidR="00A10357" w:rsidRPr="00C1047B" w:rsidRDefault="00300749" w:rsidP="005F357D">
            <w:pPr>
              <w:rPr>
                <w:sz w:val="22"/>
              </w:rPr>
            </w:pPr>
            <w:r>
              <w:rPr>
                <w:sz w:val="22"/>
              </w:rPr>
              <w:t>AATESTME</w:t>
            </w:r>
            <w:r w:rsidR="00214A94">
              <w:rPr>
                <w:sz w:val="22"/>
              </w:rPr>
              <w:t>.T</w:t>
            </w:r>
            <w:r w:rsidR="00D84D74">
              <w:rPr>
                <w:sz w:val="22"/>
              </w:rPr>
              <w:t>6</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Description</w:t>
            </w:r>
          </w:p>
        </w:tc>
        <w:tc>
          <w:tcPr>
            <w:tcW w:w="8685" w:type="dxa"/>
          </w:tcPr>
          <w:p w:rsidR="00A10357" w:rsidRPr="00C1047B" w:rsidRDefault="00214A94" w:rsidP="00C1047B">
            <w:pPr>
              <w:rPr>
                <w:sz w:val="22"/>
              </w:rPr>
            </w:pPr>
            <w:r>
              <w:rPr>
                <w:sz w:val="22"/>
              </w:rPr>
              <w:t>Harvest skips candidate products not matching configuration file</w:t>
            </w:r>
          </w:p>
        </w:tc>
      </w:tr>
      <w:tr w:rsidR="00A10357" w:rsidRPr="00426FCC">
        <w:trPr>
          <w:trHeight w:val="408"/>
          <w:jc w:val="center"/>
        </w:trPr>
        <w:tc>
          <w:tcPr>
            <w:tcW w:w="1845" w:type="dxa"/>
          </w:tcPr>
          <w:p w:rsidR="00A10357" w:rsidRPr="00FA7E7C" w:rsidRDefault="00A10357" w:rsidP="005F357D">
            <w:pPr>
              <w:rPr>
                <w:sz w:val="22"/>
              </w:rPr>
            </w:pPr>
            <w:r w:rsidRPr="00FA7E7C">
              <w:rPr>
                <w:sz w:val="22"/>
              </w:rPr>
              <w:t xml:space="preserve">Requirements </w:t>
            </w:r>
          </w:p>
        </w:tc>
        <w:tc>
          <w:tcPr>
            <w:tcW w:w="8685" w:type="dxa"/>
          </w:tcPr>
          <w:p w:rsidR="00A10357" w:rsidRDefault="00214A94">
            <w:pPr>
              <w:rPr>
                <w:sz w:val="22"/>
              </w:rPr>
            </w:pPr>
            <w:r>
              <w:rPr>
                <w:sz w:val="22"/>
              </w:rPr>
              <w:t xml:space="preserve">L5.HVT.1, </w:t>
            </w:r>
            <w:r w:rsidR="00A10357">
              <w:rPr>
                <w:sz w:val="22"/>
              </w:rPr>
              <w:t>L5.</w:t>
            </w:r>
            <w:r>
              <w:rPr>
                <w:sz w:val="22"/>
              </w:rPr>
              <w:t>HVT.5</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Success Criteria</w:t>
            </w:r>
          </w:p>
        </w:tc>
        <w:tc>
          <w:tcPr>
            <w:tcW w:w="8685" w:type="dxa"/>
          </w:tcPr>
          <w:p w:rsidR="00A10357" w:rsidRDefault="00214A94" w:rsidP="00E81BEE">
            <w:pPr>
              <w:rPr>
                <w:sz w:val="22"/>
              </w:rPr>
            </w:pPr>
            <w:r>
              <w:rPr>
                <w:sz w:val="22"/>
              </w:rPr>
              <w:t>Tools to view the registry should show only matching products and not the others.</w:t>
            </w:r>
          </w:p>
        </w:tc>
      </w:tr>
    </w:tbl>
    <w:p w:rsidR="00A10357" w:rsidRPr="00426FCC" w:rsidRDefault="00A10357" w:rsidP="00A10357">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10357" w:rsidRPr="00426FCC">
        <w:trPr>
          <w:trHeight w:val="345"/>
          <w:jc w:val="center"/>
        </w:trPr>
        <w:tc>
          <w:tcPr>
            <w:tcW w:w="1845" w:type="dxa"/>
            <w:tcBorders>
              <w:top w:val="single" w:sz="6" w:space="0" w:color="808080" w:themeColor="background1" w:themeShade="80"/>
            </w:tcBorders>
          </w:tcPr>
          <w:p w:rsidR="00A10357" w:rsidRPr="00C1047B" w:rsidRDefault="00A10357" w:rsidP="005F357D">
            <w:pPr>
              <w:rPr>
                <w:sz w:val="22"/>
              </w:rPr>
            </w:pPr>
            <w:r w:rsidRPr="00C1047B">
              <w:rPr>
                <w:sz w:val="22"/>
              </w:rPr>
              <w:t>Test Case ID</w:t>
            </w:r>
          </w:p>
        </w:tc>
        <w:tc>
          <w:tcPr>
            <w:tcW w:w="8685" w:type="dxa"/>
            <w:tcBorders>
              <w:top w:val="single" w:sz="6" w:space="0" w:color="808080" w:themeColor="background1" w:themeShade="80"/>
            </w:tcBorders>
          </w:tcPr>
          <w:p w:rsidR="00A10357" w:rsidRPr="00C1047B" w:rsidRDefault="00300749" w:rsidP="005F357D">
            <w:pPr>
              <w:rPr>
                <w:sz w:val="22"/>
              </w:rPr>
            </w:pPr>
            <w:r>
              <w:rPr>
                <w:sz w:val="22"/>
              </w:rPr>
              <w:t>AATESTME</w:t>
            </w:r>
            <w:r w:rsidR="00A10357">
              <w:rPr>
                <w:sz w:val="22"/>
              </w:rPr>
              <w:t>.T</w:t>
            </w:r>
            <w:r w:rsidR="00D84D74">
              <w:rPr>
                <w:sz w:val="22"/>
              </w:rPr>
              <w:t>7</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Description</w:t>
            </w:r>
          </w:p>
        </w:tc>
        <w:tc>
          <w:tcPr>
            <w:tcW w:w="8685" w:type="dxa"/>
          </w:tcPr>
          <w:p w:rsidR="00A10357" w:rsidRPr="00C1047B" w:rsidRDefault="00214A94" w:rsidP="0014020E">
            <w:pPr>
              <w:rPr>
                <w:sz w:val="22"/>
              </w:rPr>
            </w:pPr>
            <w:r>
              <w:rPr>
                <w:sz w:val="22"/>
              </w:rPr>
              <w:t xml:space="preserve">Registry relates artifacts via association. </w:t>
            </w:r>
          </w:p>
        </w:tc>
      </w:tr>
      <w:tr w:rsidR="00A10357" w:rsidRPr="00426FCC">
        <w:trPr>
          <w:trHeight w:val="408"/>
          <w:jc w:val="center"/>
        </w:trPr>
        <w:tc>
          <w:tcPr>
            <w:tcW w:w="1845" w:type="dxa"/>
          </w:tcPr>
          <w:p w:rsidR="00A10357" w:rsidRPr="00FA7E7C" w:rsidRDefault="00A10357" w:rsidP="005F357D">
            <w:pPr>
              <w:rPr>
                <w:sz w:val="22"/>
              </w:rPr>
            </w:pPr>
            <w:r w:rsidRPr="00FA7E7C">
              <w:rPr>
                <w:sz w:val="22"/>
              </w:rPr>
              <w:t xml:space="preserve">Requirements </w:t>
            </w:r>
          </w:p>
        </w:tc>
        <w:tc>
          <w:tcPr>
            <w:tcW w:w="8685" w:type="dxa"/>
          </w:tcPr>
          <w:p w:rsidR="00A10357" w:rsidRDefault="00214A94" w:rsidP="00987AE2">
            <w:pPr>
              <w:rPr>
                <w:sz w:val="22"/>
              </w:rPr>
            </w:pPr>
            <w:r>
              <w:rPr>
                <w:sz w:val="22"/>
              </w:rPr>
              <w:t xml:space="preserve">L5.REG.2, </w:t>
            </w:r>
            <w:r w:rsidR="00A10357">
              <w:rPr>
                <w:sz w:val="22"/>
              </w:rPr>
              <w:t>L5.</w:t>
            </w:r>
            <w:r w:rsidR="00987AE2">
              <w:rPr>
                <w:sz w:val="22"/>
              </w:rPr>
              <w:t>REG.</w:t>
            </w:r>
            <w:r>
              <w:rPr>
                <w:sz w:val="22"/>
              </w:rPr>
              <w:t>8</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Success Criteria</w:t>
            </w:r>
          </w:p>
        </w:tc>
        <w:tc>
          <w:tcPr>
            <w:tcW w:w="8685" w:type="dxa"/>
          </w:tcPr>
          <w:p w:rsidR="00A10357" w:rsidRDefault="00214A94" w:rsidP="0014020E">
            <w:pPr>
              <w:rPr>
                <w:sz w:val="22"/>
              </w:rPr>
            </w:pPr>
            <w:r>
              <w:rPr>
                <w:sz w:val="22"/>
              </w:rPr>
              <w:t xml:space="preserve">Tools to view the registry show the association. </w:t>
            </w:r>
          </w:p>
        </w:tc>
      </w:tr>
    </w:tbl>
    <w:p w:rsidR="00A10357" w:rsidRPr="00426FCC" w:rsidRDefault="00A10357" w:rsidP="00A10357">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10357" w:rsidRPr="00426FCC">
        <w:trPr>
          <w:trHeight w:val="345"/>
          <w:jc w:val="center"/>
        </w:trPr>
        <w:tc>
          <w:tcPr>
            <w:tcW w:w="1845" w:type="dxa"/>
            <w:tcBorders>
              <w:top w:val="single" w:sz="6" w:space="0" w:color="808080" w:themeColor="background1" w:themeShade="80"/>
            </w:tcBorders>
          </w:tcPr>
          <w:p w:rsidR="00A10357" w:rsidRPr="00C1047B" w:rsidRDefault="00A10357" w:rsidP="005F357D">
            <w:pPr>
              <w:rPr>
                <w:sz w:val="22"/>
              </w:rPr>
            </w:pPr>
            <w:r w:rsidRPr="00C1047B">
              <w:rPr>
                <w:sz w:val="22"/>
              </w:rPr>
              <w:t>Test Case ID</w:t>
            </w:r>
          </w:p>
        </w:tc>
        <w:tc>
          <w:tcPr>
            <w:tcW w:w="8685" w:type="dxa"/>
            <w:tcBorders>
              <w:top w:val="single" w:sz="6" w:space="0" w:color="808080" w:themeColor="background1" w:themeShade="80"/>
            </w:tcBorders>
          </w:tcPr>
          <w:p w:rsidR="00A10357" w:rsidRPr="00C1047B" w:rsidRDefault="00300749" w:rsidP="005F357D">
            <w:pPr>
              <w:rPr>
                <w:sz w:val="22"/>
              </w:rPr>
            </w:pPr>
            <w:r>
              <w:rPr>
                <w:sz w:val="22"/>
              </w:rPr>
              <w:t>AATESTME</w:t>
            </w:r>
            <w:r w:rsidR="0014020E">
              <w:rPr>
                <w:sz w:val="22"/>
              </w:rPr>
              <w:t>.T</w:t>
            </w:r>
            <w:r w:rsidR="00D84D74">
              <w:rPr>
                <w:sz w:val="22"/>
              </w:rPr>
              <w:t>8</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Description</w:t>
            </w:r>
          </w:p>
        </w:tc>
        <w:tc>
          <w:tcPr>
            <w:tcW w:w="8685" w:type="dxa"/>
          </w:tcPr>
          <w:p w:rsidR="00A10357" w:rsidRPr="00625FAF" w:rsidRDefault="00625FAF" w:rsidP="00C1047B">
            <w:pPr>
              <w:rPr>
                <w:sz w:val="22"/>
              </w:rPr>
            </w:pPr>
            <w:r w:rsidRPr="00625FAF">
              <w:rPr>
                <w:sz w:val="22"/>
              </w:rPr>
              <w:t>Harvest checks for previous registration</w:t>
            </w:r>
            <w:r>
              <w:rPr>
                <w:sz w:val="22"/>
              </w:rPr>
              <w:t>.</w:t>
            </w:r>
          </w:p>
        </w:tc>
      </w:tr>
      <w:tr w:rsidR="00A10357" w:rsidRPr="00426FCC">
        <w:trPr>
          <w:trHeight w:val="408"/>
          <w:jc w:val="center"/>
        </w:trPr>
        <w:tc>
          <w:tcPr>
            <w:tcW w:w="1845" w:type="dxa"/>
          </w:tcPr>
          <w:p w:rsidR="00A10357" w:rsidRPr="00FA7E7C" w:rsidRDefault="00A10357" w:rsidP="005F357D">
            <w:pPr>
              <w:rPr>
                <w:sz w:val="22"/>
              </w:rPr>
            </w:pPr>
            <w:r w:rsidRPr="00FA7E7C">
              <w:rPr>
                <w:sz w:val="22"/>
              </w:rPr>
              <w:t xml:space="preserve">Requirements </w:t>
            </w:r>
          </w:p>
        </w:tc>
        <w:tc>
          <w:tcPr>
            <w:tcW w:w="8685" w:type="dxa"/>
          </w:tcPr>
          <w:p w:rsidR="00A10357" w:rsidRDefault="00A10357">
            <w:pPr>
              <w:rPr>
                <w:sz w:val="22"/>
              </w:rPr>
            </w:pPr>
            <w:r>
              <w:rPr>
                <w:sz w:val="22"/>
              </w:rPr>
              <w:t>L5.</w:t>
            </w:r>
            <w:r w:rsidR="00987AE2">
              <w:rPr>
                <w:sz w:val="22"/>
              </w:rPr>
              <w:t>HVT.8</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Success Criteria</w:t>
            </w:r>
          </w:p>
        </w:tc>
        <w:tc>
          <w:tcPr>
            <w:tcW w:w="8685" w:type="dxa"/>
          </w:tcPr>
          <w:p w:rsidR="00A10357" w:rsidRDefault="0014020E" w:rsidP="00E81BEE">
            <w:pPr>
              <w:rPr>
                <w:sz w:val="22"/>
              </w:rPr>
            </w:pPr>
            <w:r>
              <w:rPr>
                <w:sz w:val="22"/>
              </w:rPr>
              <w:t>Harvest indicates attempt to re-harvest an artifact.</w:t>
            </w:r>
          </w:p>
        </w:tc>
      </w:tr>
    </w:tbl>
    <w:p w:rsidR="00A10357" w:rsidRPr="00426FCC" w:rsidRDefault="00A10357" w:rsidP="00A10357">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10357" w:rsidRPr="00426FCC">
        <w:trPr>
          <w:trHeight w:val="345"/>
          <w:jc w:val="center"/>
        </w:trPr>
        <w:tc>
          <w:tcPr>
            <w:tcW w:w="1845" w:type="dxa"/>
            <w:tcBorders>
              <w:top w:val="single" w:sz="6" w:space="0" w:color="808080" w:themeColor="background1" w:themeShade="80"/>
            </w:tcBorders>
          </w:tcPr>
          <w:p w:rsidR="00A10357" w:rsidRPr="00C1047B" w:rsidRDefault="00A10357" w:rsidP="005F357D">
            <w:pPr>
              <w:rPr>
                <w:sz w:val="22"/>
              </w:rPr>
            </w:pPr>
            <w:r w:rsidRPr="00C1047B">
              <w:rPr>
                <w:sz w:val="22"/>
              </w:rPr>
              <w:t>Test Case ID</w:t>
            </w:r>
          </w:p>
        </w:tc>
        <w:tc>
          <w:tcPr>
            <w:tcW w:w="8685" w:type="dxa"/>
            <w:tcBorders>
              <w:top w:val="single" w:sz="6" w:space="0" w:color="808080" w:themeColor="background1" w:themeShade="80"/>
            </w:tcBorders>
          </w:tcPr>
          <w:p w:rsidR="00A10357" w:rsidRPr="00C1047B" w:rsidRDefault="00300749" w:rsidP="005F357D">
            <w:pPr>
              <w:rPr>
                <w:sz w:val="22"/>
              </w:rPr>
            </w:pPr>
            <w:r>
              <w:rPr>
                <w:sz w:val="22"/>
              </w:rPr>
              <w:t>AATESTME</w:t>
            </w:r>
            <w:r w:rsidR="00A10357">
              <w:rPr>
                <w:sz w:val="22"/>
              </w:rPr>
              <w:t>.T</w:t>
            </w:r>
            <w:r w:rsidR="00D84D74">
              <w:rPr>
                <w:sz w:val="22"/>
              </w:rPr>
              <w:t>9</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Description</w:t>
            </w:r>
          </w:p>
        </w:tc>
        <w:tc>
          <w:tcPr>
            <w:tcW w:w="8685" w:type="dxa"/>
          </w:tcPr>
          <w:p w:rsidR="00A10357" w:rsidRPr="00C1047B" w:rsidRDefault="002456E2" w:rsidP="00C1047B">
            <w:pPr>
              <w:rPr>
                <w:sz w:val="22"/>
              </w:rPr>
            </w:pPr>
            <w:r>
              <w:rPr>
                <w:sz w:val="22"/>
              </w:rPr>
              <w:t>Query and delete associations (not just products)</w:t>
            </w:r>
          </w:p>
        </w:tc>
      </w:tr>
      <w:tr w:rsidR="00A10357" w:rsidRPr="00426FCC">
        <w:trPr>
          <w:trHeight w:val="408"/>
          <w:jc w:val="center"/>
        </w:trPr>
        <w:tc>
          <w:tcPr>
            <w:tcW w:w="1845" w:type="dxa"/>
          </w:tcPr>
          <w:p w:rsidR="00A10357" w:rsidRPr="00FA7E7C" w:rsidRDefault="00A10357" w:rsidP="005F357D">
            <w:pPr>
              <w:rPr>
                <w:sz w:val="22"/>
              </w:rPr>
            </w:pPr>
            <w:r w:rsidRPr="00FA7E7C">
              <w:rPr>
                <w:sz w:val="22"/>
              </w:rPr>
              <w:t xml:space="preserve">Requirements </w:t>
            </w:r>
          </w:p>
        </w:tc>
        <w:tc>
          <w:tcPr>
            <w:tcW w:w="8685" w:type="dxa"/>
          </w:tcPr>
          <w:p w:rsidR="00A10357" w:rsidRDefault="00A10357">
            <w:pPr>
              <w:rPr>
                <w:sz w:val="22"/>
              </w:rPr>
            </w:pPr>
            <w:r>
              <w:rPr>
                <w:sz w:val="22"/>
              </w:rPr>
              <w:t>L5.</w:t>
            </w:r>
            <w:r w:rsidR="002456E2">
              <w:rPr>
                <w:sz w:val="22"/>
              </w:rPr>
              <w:t>REG.13, L5.REG.14</w:t>
            </w:r>
          </w:p>
        </w:tc>
      </w:tr>
      <w:tr w:rsidR="00A10357" w:rsidRPr="00426FCC">
        <w:trPr>
          <w:trHeight w:val="498"/>
          <w:jc w:val="center"/>
        </w:trPr>
        <w:tc>
          <w:tcPr>
            <w:tcW w:w="1845" w:type="dxa"/>
          </w:tcPr>
          <w:p w:rsidR="00A10357" w:rsidRPr="00C1047B" w:rsidRDefault="00A10357" w:rsidP="005F357D">
            <w:pPr>
              <w:rPr>
                <w:sz w:val="22"/>
              </w:rPr>
            </w:pPr>
            <w:r w:rsidRPr="00C1047B">
              <w:rPr>
                <w:sz w:val="22"/>
              </w:rPr>
              <w:t>Success Criteria</w:t>
            </w:r>
          </w:p>
        </w:tc>
        <w:tc>
          <w:tcPr>
            <w:tcW w:w="8685" w:type="dxa"/>
          </w:tcPr>
          <w:p w:rsidR="00A10357" w:rsidRDefault="00A10357" w:rsidP="00E81BEE">
            <w:pPr>
              <w:rPr>
                <w:sz w:val="22"/>
              </w:rPr>
            </w:pPr>
          </w:p>
        </w:tc>
      </w:tr>
    </w:tbl>
    <w:p w:rsidR="00F97F9E" w:rsidRDefault="00F97F9E" w:rsidP="009A00A2">
      <w:pPr>
        <w:pStyle w:val="Bullet"/>
        <w:ind w:left="0" w:firstLine="0"/>
      </w:pPr>
    </w:p>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GEN.T1</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300749">
            <w:pPr>
              <w:rPr>
                <w:sz w:val="22"/>
              </w:rPr>
            </w:pPr>
            <w:r>
              <w:rPr>
                <w:sz w:val="22"/>
              </w:rPr>
              <w:t>Run components distributed over multiple machines on any PDS-supported platforms</w:t>
            </w:r>
            <w:r w:rsidR="00300749">
              <w:rPr>
                <w:sz w:val="22"/>
              </w:rPr>
              <w:t>.</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Default="00300749">
            <w:pPr>
              <w:rPr>
                <w:sz w:val="22"/>
              </w:rPr>
            </w:pPr>
            <w:r>
              <w:rPr>
                <w:sz w:val="22"/>
              </w:rPr>
              <w:t>L5.GEN.1, L5.GEN.2</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A6483F" w:rsidRDefault="00A6483F" w:rsidP="00446928">
            <w:pPr>
              <w:rPr>
                <w:sz w:val="22"/>
              </w:rPr>
            </w:pPr>
            <w:r>
              <w:rPr>
                <w:sz w:val="22"/>
              </w:rPr>
              <w:t>Services produce identical results independent of machine and platform.</w:t>
            </w:r>
          </w:p>
          <w:p w:rsidR="00F97F9E" w:rsidRPr="00C1047B" w:rsidRDefault="00F97F9E" w:rsidP="00446928">
            <w:pPr>
              <w:rPr>
                <w:sz w:val="22"/>
              </w:rPr>
            </w:pPr>
          </w:p>
        </w:tc>
      </w:tr>
    </w:tbl>
    <w:p w:rsidR="00300749" w:rsidRPr="00426FCC" w:rsidRDefault="00300749" w:rsidP="00300749">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300749" w:rsidRPr="00426FCC">
        <w:trPr>
          <w:trHeight w:val="345"/>
          <w:jc w:val="center"/>
        </w:trPr>
        <w:tc>
          <w:tcPr>
            <w:tcW w:w="1845" w:type="dxa"/>
            <w:tcBorders>
              <w:top w:val="single" w:sz="6" w:space="0" w:color="808080" w:themeColor="background1" w:themeShade="80"/>
            </w:tcBorders>
          </w:tcPr>
          <w:p w:rsidR="00300749" w:rsidRPr="00C1047B" w:rsidRDefault="00300749" w:rsidP="005F357D">
            <w:pPr>
              <w:rPr>
                <w:sz w:val="22"/>
              </w:rPr>
            </w:pPr>
            <w:r w:rsidRPr="00C1047B">
              <w:rPr>
                <w:sz w:val="22"/>
              </w:rPr>
              <w:t>Test Case ID</w:t>
            </w:r>
          </w:p>
        </w:tc>
        <w:tc>
          <w:tcPr>
            <w:tcW w:w="8685" w:type="dxa"/>
            <w:tcBorders>
              <w:top w:val="single" w:sz="6" w:space="0" w:color="808080" w:themeColor="background1" w:themeShade="80"/>
            </w:tcBorders>
          </w:tcPr>
          <w:p w:rsidR="00300749" w:rsidRPr="00C1047B" w:rsidRDefault="00300749" w:rsidP="005F357D">
            <w:pPr>
              <w:rPr>
                <w:sz w:val="22"/>
              </w:rPr>
            </w:pPr>
            <w:r>
              <w:rPr>
                <w:sz w:val="22"/>
              </w:rPr>
              <w:t>GEN.T</w:t>
            </w:r>
            <w:r w:rsidR="00A6483F">
              <w:rPr>
                <w:sz w:val="22"/>
              </w:rPr>
              <w:t>2</w:t>
            </w:r>
          </w:p>
        </w:tc>
      </w:tr>
      <w:tr w:rsidR="00300749" w:rsidRPr="00426FCC">
        <w:trPr>
          <w:trHeight w:val="498"/>
          <w:jc w:val="center"/>
        </w:trPr>
        <w:tc>
          <w:tcPr>
            <w:tcW w:w="1845" w:type="dxa"/>
          </w:tcPr>
          <w:p w:rsidR="00300749" w:rsidRPr="00C1047B" w:rsidRDefault="00300749" w:rsidP="005F357D">
            <w:pPr>
              <w:rPr>
                <w:sz w:val="22"/>
              </w:rPr>
            </w:pPr>
            <w:r w:rsidRPr="00C1047B">
              <w:rPr>
                <w:sz w:val="22"/>
              </w:rPr>
              <w:t>Description</w:t>
            </w:r>
          </w:p>
        </w:tc>
        <w:tc>
          <w:tcPr>
            <w:tcW w:w="8685" w:type="dxa"/>
          </w:tcPr>
          <w:p w:rsidR="00300749" w:rsidRPr="00C1047B" w:rsidRDefault="00A6483F" w:rsidP="003533D8">
            <w:pPr>
              <w:rPr>
                <w:sz w:val="22"/>
              </w:rPr>
            </w:pPr>
            <w:r>
              <w:rPr>
                <w:sz w:val="22"/>
              </w:rPr>
              <w:t>Services p</w:t>
            </w:r>
            <w:r w:rsidR="00300749">
              <w:rPr>
                <w:sz w:val="22"/>
              </w:rPr>
              <w:t xml:space="preserve">rovide an </w:t>
            </w:r>
            <w:proofErr w:type="gramStart"/>
            <w:r w:rsidR="00300749">
              <w:rPr>
                <w:sz w:val="22"/>
              </w:rPr>
              <w:t>application programming</w:t>
            </w:r>
            <w:proofErr w:type="gramEnd"/>
            <w:r w:rsidR="00300749">
              <w:rPr>
                <w:sz w:val="22"/>
              </w:rPr>
              <w:t xml:space="preserve"> interface.</w:t>
            </w:r>
          </w:p>
        </w:tc>
      </w:tr>
      <w:tr w:rsidR="00300749" w:rsidRPr="00426FCC">
        <w:trPr>
          <w:trHeight w:val="408"/>
          <w:jc w:val="center"/>
        </w:trPr>
        <w:tc>
          <w:tcPr>
            <w:tcW w:w="1845" w:type="dxa"/>
          </w:tcPr>
          <w:p w:rsidR="00300749" w:rsidRPr="00FA7E7C" w:rsidRDefault="00300749" w:rsidP="005F357D">
            <w:pPr>
              <w:rPr>
                <w:sz w:val="22"/>
              </w:rPr>
            </w:pPr>
            <w:r w:rsidRPr="00FA7E7C">
              <w:rPr>
                <w:sz w:val="22"/>
              </w:rPr>
              <w:t xml:space="preserve">Requirements </w:t>
            </w:r>
          </w:p>
        </w:tc>
        <w:tc>
          <w:tcPr>
            <w:tcW w:w="8685" w:type="dxa"/>
          </w:tcPr>
          <w:p w:rsidR="00300749" w:rsidRDefault="00300749">
            <w:pPr>
              <w:rPr>
                <w:sz w:val="22"/>
              </w:rPr>
            </w:pPr>
            <w:r w:rsidRPr="00FA7E7C">
              <w:rPr>
                <w:sz w:val="22"/>
              </w:rPr>
              <w:t>L5.</w:t>
            </w:r>
            <w:r>
              <w:rPr>
                <w:sz w:val="22"/>
              </w:rPr>
              <w:t>GEN</w:t>
            </w:r>
            <w:r w:rsidRPr="00FA7E7C">
              <w:rPr>
                <w:sz w:val="22"/>
              </w:rPr>
              <w:t>.</w:t>
            </w:r>
            <w:r>
              <w:rPr>
                <w:sz w:val="22"/>
              </w:rPr>
              <w:t>3</w:t>
            </w:r>
          </w:p>
        </w:tc>
      </w:tr>
      <w:tr w:rsidR="00300749" w:rsidRPr="00426FCC">
        <w:trPr>
          <w:trHeight w:val="498"/>
          <w:jc w:val="center"/>
        </w:trPr>
        <w:tc>
          <w:tcPr>
            <w:tcW w:w="1845" w:type="dxa"/>
          </w:tcPr>
          <w:p w:rsidR="00300749" w:rsidRPr="00C1047B" w:rsidRDefault="00300749" w:rsidP="005F357D">
            <w:pPr>
              <w:rPr>
                <w:sz w:val="22"/>
              </w:rPr>
            </w:pPr>
            <w:r w:rsidRPr="00C1047B">
              <w:rPr>
                <w:sz w:val="22"/>
              </w:rPr>
              <w:t>Success Criteria</w:t>
            </w:r>
          </w:p>
        </w:tc>
        <w:tc>
          <w:tcPr>
            <w:tcW w:w="8685" w:type="dxa"/>
          </w:tcPr>
          <w:p w:rsidR="00300749" w:rsidRPr="00C1047B" w:rsidRDefault="00A6483F" w:rsidP="00446928">
            <w:pPr>
              <w:rPr>
                <w:sz w:val="22"/>
              </w:rPr>
            </w:pPr>
            <w:r>
              <w:rPr>
                <w:sz w:val="22"/>
              </w:rPr>
              <w:t>For the functionality available via API, services produce results identical to non-API operation or as defined by documentation.</w:t>
            </w:r>
          </w:p>
        </w:tc>
      </w:tr>
    </w:tbl>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GEN.T</w:t>
            </w:r>
            <w:r w:rsidR="00A6483F">
              <w:rPr>
                <w:sz w:val="22"/>
              </w:rPr>
              <w:t>3</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C1047B">
            <w:pPr>
              <w:rPr>
                <w:sz w:val="22"/>
              </w:rPr>
            </w:pPr>
            <w:r>
              <w:rPr>
                <w:sz w:val="22"/>
              </w:rPr>
              <w:t xml:space="preserve">Run tools via an </w:t>
            </w:r>
            <w:proofErr w:type="gramStart"/>
            <w:r>
              <w:rPr>
                <w:sz w:val="22"/>
              </w:rPr>
              <w:t>application programming</w:t>
            </w:r>
            <w:proofErr w:type="gramEnd"/>
            <w:r>
              <w:rPr>
                <w:sz w:val="22"/>
              </w:rPr>
              <w:t xml:space="preserve"> interface.</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Default="00F97F9E">
            <w:pPr>
              <w:rPr>
                <w:sz w:val="22"/>
              </w:rPr>
            </w:pPr>
            <w:r w:rsidRPr="00FA7E7C">
              <w:rPr>
                <w:sz w:val="22"/>
              </w:rPr>
              <w:t>L5.</w:t>
            </w:r>
            <w:r>
              <w:rPr>
                <w:sz w:val="22"/>
              </w:rPr>
              <w:t>GEN</w:t>
            </w:r>
            <w:r w:rsidRPr="00FA7E7C">
              <w:rPr>
                <w:sz w:val="22"/>
              </w:rPr>
              <w:t>.</w:t>
            </w:r>
            <w:r>
              <w:rPr>
                <w:sz w:val="22"/>
              </w:rPr>
              <w:t>4</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Default="00A6483F" w:rsidP="00A6483F">
            <w:pPr>
              <w:rPr>
                <w:sz w:val="22"/>
              </w:rPr>
            </w:pPr>
            <w:r>
              <w:rPr>
                <w:sz w:val="22"/>
              </w:rPr>
              <w:t>For the functionality available via API, tools produce results identical to non-API operation or as defined by documentation.</w:t>
            </w:r>
          </w:p>
        </w:tc>
      </w:tr>
    </w:tbl>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GEN.T</w:t>
            </w:r>
            <w:r w:rsidR="00A6483F">
              <w:rPr>
                <w:sz w:val="22"/>
              </w:rPr>
              <w:t>4</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C1047B">
            <w:pPr>
              <w:rPr>
                <w:sz w:val="22"/>
              </w:rPr>
            </w:pPr>
            <w:r>
              <w:rPr>
                <w:sz w:val="22"/>
              </w:rPr>
              <w:t>Services provide an interface to enable monitoring of health.</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Default="00F97F9E">
            <w:pPr>
              <w:rPr>
                <w:sz w:val="22"/>
              </w:rPr>
            </w:pPr>
            <w:r w:rsidRPr="00FA7E7C">
              <w:rPr>
                <w:sz w:val="22"/>
              </w:rPr>
              <w:t>L5.</w:t>
            </w:r>
            <w:r>
              <w:rPr>
                <w:sz w:val="22"/>
              </w:rPr>
              <w:t>GEN</w:t>
            </w:r>
            <w:r w:rsidRPr="00FA7E7C">
              <w:rPr>
                <w:sz w:val="22"/>
              </w:rPr>
              <w:t>.</w:t>
            </w:r>
            <w:r>
              <w:rPr>
                <w:sz w:val="22"/>
              </w:rPr>
              <w:t>7</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Default="00F97F9E">
            <w:pPr>
              <w:rPr>
                <w:sz w:val="22"/>
              </w:rPr>
            </w:pPr>
            <w:r>
              <w:rPr>
                <w:sz w:val="22"/>
              </w:rPr>
              <w:t>Examine documentation for services.</w:t>
            </w:r>
          </w:p>
        </w:tc>
      </w:tr>
    </w:tbl>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GEN.T</w:t>
            </w:r>
            <w:r w:rsidR="00A6483F">
              <w:rPr>
                <w:sz w:val="22"/>
              </w:rPr>
              <w:t>5</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C1047B">
            <w:pPr>
              <w:rPr>
                <w:sz w:val="22"/>
              </w:rPr>
            </w:pPr>
            <w:r>
              <w:rPr>
                <w:sz w:val="22"/>
              </w:rPr>
              <w:t>Applications meet Section 508 compliance guidelines.</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Default="00F97F9E">
            <w:pPr>
              <w:rPr>
                <w:sz w:val="22"/>
              </w:rPr>
            </w:pPr>
            <w:r w:rsidRPr="00FA7E7C">
              <w:rPr>
                <w:sz w:val="22"/>
              </w:rPr>
              <w:t>L5.</w:t>
            </w:r>
            <w:r>
              <w:rPr>
                <w:sz w:val="22"/>
              </w:rPr>
              <w:t>GEN</w:t>
            </w:r>
            <w:r w:rsidRPr="00FA7E7C">
              <w:rPr>
                <w:sz w:val="22"/>
              </w:rPr>
              <w:t>.</w:t>
            </w:r>
            <w:r>
              <w:rPr>
                <w:sz w:val="22"/>
              </w:rPr>
              <w:t>8</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Default="00F97F9E">
            <w:pPr>
              <w:rPr>
                <w:sz w:val="22"/>
              </w:rPr>
            </w:pPr>
            <w:r>
              <w:rPr>
                <w:sz w:val="22"/>
              </w:rPr>
              <w:t>Applicable web pages conform to the criteria of Section 508.</w:t>
            </w:r>
          </w:p>
        </w:tc>
      </w:tr>
    </w:tbl>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GEN.T</w:t>
            </w:r>
            <w:r w:rsidR="00A6483F">
              <w:rPr>
                <w:sz w:val="22"/>
              </w:rPr>
              <w:t>6</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C1047B">
            <w:pPr>
              <w:rPr>
                <w:sz w:val="22"/>
              </w:rPr>
            </w:pPr>
            <w:r>
              <w:rPr>
                <w:sz w:val="22"/>
              </w:rPr>
              <w:t>Restrict access to operations that alter the content of the registry.</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Default="00F97F9E">
            <w:pPr>
              <w:rPr>
                <w:sz w:val="22"/>
              </w:rPr>
            </w:pPr>
            <w:r w:rsidRPr="00FA7E7C">
              <w:rPr>
                <w:sz w:val="22"/>
              </w:rPr>
              <w:t>L5.</w:t>
            </w:r>
            <w:r>
              <w:rPr>
                <w:sz w:val="22"/>
              </w:rPr>
              <w:t>GEN</w:t>
            </w:r>
            <w:r w:rsidRPr="00FA7E7C">
              <w:rPr>
                <w:sz w:val="22"/>
              </w:rPr>
              <w:t>.</w:t>
            </w:r>
            <w:r>
              <w:rPr>
                <w:sz w:val="22"/>
              </w:rPr>
              <w:t>9</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Default="00F97F9E">
            <w:pPr>
              <w:rPr>
                <w:sz w:val="22"/>
              </w:rPr>
            </w:pPr>
            <w:r w:rsidRPr="00C1047B">
              <w:rPr>
                <w:sz w:val="22"/>
              </w:rPr>
              <w:t xml:space="preserve">Registry service </w:t>
            </w:r>
            <w:r>
              <w:rPr>
                <w:sz w:val="22"/>
              </w:rPr>
              <w:t>allows any user to view metadata. Only users with sufficient privilege can add or alter content in the registry.</w:t>
            </w:r>
          </w:p>
        </w:tc>
      </w:tr>
    </w:tbl>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GEN.T</w:t>
            </w:r>
            <w:r w:rsidR="00A6483F">
              <w:rPr>
                <w:sz w:val="22"/>
              </w:rPr>
              <w:t>7</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C1047B">
            <w:pPr>
              <w:rPr>
                <w:sz w:val="22"/>
              </w:rPr>
            </w:pPr>
            <w:r>
              <w:rPr>
                <w:sz w:val="22"/>
              </w:rPr>
              <w:t>Document components’ capabilities, dependencies, interfaces, installation, operation</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Default="00F97F9E">
            <w:pPr>
              <w:rPr>
                <w:sz w:val="22"/>
              </w:rPr>
            </w:pPr>
            <w:r w:rsidRPr="00FA7E7C">
              <w:rPr>
                <w:sz w:val="22"/>
              </w:rPr>
              <w:t>L5.</w:t>
            </w:r>
            <w:r>
              <w:rPr>
                <w:sz w:val="22"/>
              </w:rPr>
              <w:t>GEN</w:t>
            </w:r>
            <w:r w:rsidRPr="00FA7E7C">
              <w:rPr>
                <w:sz w:val="22"/>
              </w:rPr>
              <w:t>.</w:t>
            </w:r>
            <w:r>
              <w:rPr>
                <w:sz w:val="22"/>
              </w:rPr>
              <w:t>10</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Default="00F97F9E" w:rsidP="00BD2BE0">
            <w:pPr>
              <w:rPr>
                <w:sz w:val="22"/>
              </w:rPr>
            </w:pPr>
            <w:r>
              <w:rPr>
                <w:sz w:val="22"/>
              </w:rPr>
              <w:t>Examine such documentation.</w:t>
            </w:r>
          </w:p>
        </w:tc>
      </w:tr>
    </w:tbl>
    <w:p w:rsidR="00F97F9E" w:rsidRDefault="00F97F9E" w:rsidP="009A00A2">
      <w:pPr>
        <w:pStyle w:val="Bullet"/>
        <w:ind w:left="0" w:firstLine="0"/>
      </w:pPr>
    </w:p>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HVT.T1</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841144">
            <w:pPr>
              <w:rPr>
                <w:sz w:val="22"/>
              </w:rPr>
            </w:pPr>
            <w:r>
              <w:rPr>
                <w:sz w:val="22"/>
              </w:rPr>
              <w:t>Provide a command-line interface, accept a configuration file, recursively traverse directories, determine candidates for registration, capture metadata, submit metadata to the Registry Service, track each artifact registration.</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Pr="00FA7E7C" w:rsidRDefault="009D6DA2" w:rsidP="00DB5E71">
            <w:pPr>
              <w:rPr>
                <w:sz w:val="22"/>
              </w:rPr>
            </w:pPr>
            <w:r>
              <w:rPr>
                <w:sz w:val="22"/>
              </w:rPr>
              <w:t>L5.HVT.1, L5.HVT.2</w:t>
            </w:r>
            <w:r w:rsidR="00F97F9E">
              <w:rPr>
                <w:sz w:val="22"/>
              </w:rPr>
              <w:t>, L5.HVT.4, L5.HVT.5, L5.HVT.6, L5.HVT.7, L5.HVT.8</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Default="00F97F9E">
            <w:pPr>
              <w:rPr>
                <w:sz w:val="22"/>
              </w:rPr>
            </w:pPr>
            <w:r>
              <w:rPr>
                <w:sz w:val="22"/>
              </w:rPr>
              <w:t>Harvest tool, executed from the command line, discovers all matching artifacts and for each submits metadata, based on both identifying and artifact-specific metadata, to the Registry service. A matching artifact resides in the directory tree of the target directory or is listed in a manifest file in the target directory, and it matches the criteria given in the user-edited configuration file and if previously registered, has been since modified. Tools to view the registry should show the matching artifacts, with appropriate metadata, and not show the non-matching artifacts.</w:t>
            </w:r>
          </w:p>
        </w:tc>
      </w:tr>
    </w:tbl>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HVT.T2</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F061EE">
            <w:pPr>
              <w:rPr>
                <w:sz w:val="22"/>
              </w:rPr>
            </w:pPr>
            <w:r>
              <w:rPr>
                <w:sz w:val="22"/>
              </w:rPr>
              <w:t xml:space="preserve">Execute from a scheduler, </w:t>
            </w:r>
            <w:r w:rsidR="0055134E">
              <w:rPr>
                <w:sz w:val="22"/>
              </w:rPr>
              <w:t xml:space="preserve">accept a configuration file, </w:t>
            </w:r>
            <w:r>
              <w:rPr>
                <w:sz w:val="22"/>
              </w:rPr>
              <w:t xml:space="preserve">recursively traverse directories, determine candidates for registration, capture metadata, </w:t>
            </w:r>
            <w:proofErr w:type="gramStart"/>
            <w:r>
              <w:rPr>
                <w:sz w:val="22"/>
              </w:rPr>
              <w:t>submit</w:t>
            </w:r>
            <w:proofErr w:type="gramEnd"/>
            <w:r>
              <w:rPr>
                <w:sz w:val="22"/>
              </w:rPr>
              <w:t xml:space="preserve"> metadata to the Registry Service.</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Pr="00FA7E7C" w:rsidRDefault="00F97F9E" w:rsidP="00F061EE">
            <w:pPr>
              <w:rPr>
                <w:sz w:val="22"/>
              </w:rPr>
            </w:pPr>
            <w:r w:rsidRPr="00FA7E7C">
              <w:rPr>
                <w:sz w:val="22"/>
              </w:rPr>
              <w:t>L5.</w:t>
            </w:r>
            <w:r>
              <w:rPr>
                <w:sz w:val="22"/>
              </w:rPr>
              <w:t>HVT</w:t>
            </w:r>
            <w:r w:rsidRPr="00FA7E7C">
              <w:rPr>
                <w:sz w:val="22"/>
              </w:rPr>
              <w:t>.</w:t>
            </w:r>
            <w:r w:rsidR="009D6DA2">
              <w:rPr>
                <w:sz w:val="22"/>
              </w:rPr>
              <w:t>1, L5.HVT.3</w:t>
            </w:r>
            <w:r>
              <w:rPr>
                <w:sz w:val="22"/>
              </w:rPr>
              <w:t>, L5.HVT.4, L5.HVT.5, L5.HVT.6, L5.HVT.7, L5.HVT.8</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Default="00F97F9E">
            <w:pPr>
              <w:rPr>
                <w:sz w:val="22"/>
              </w:rPr>
            </w:pPr>
            <w:r>
              <w:rPr>
                <w:sz w:val="22"/>
              </w:rPr>
              <w:t>Harvest tool, executed from a scheduler, discovers all matching artifacts and for each submits metadata, based on both identifying and artifact-specific metadata, to the Registry service. A matching artifact resides in the directory tree of the target directory or is listed in a manifest file in the target directory, and it matches the criteria given in the user-edited configuration file and if previously registered, has been since modified. Tools to view the registry should show the matching artifacts, with appropriate metadata, and not show the non-matching artifacts.</w:t>
            </w:r>
          </w:p>
        </w:tc>
      </w:tr>
    </w:tbl>
    <w:p w:rsidR="00F97F9E" w:rsidRDefault="00F97F9E" w:rsidP="009A00A2">
      <w:pPr>
        <w:pStyle w:val="Bullet"/>
        <w:ind w:left="0" w:firstLine="0"/>
      </w:pPr>
    </w:p>
    <w:p w:rsidR="008458D7" w:rsidRPr="00426FCC" w:rsidRDefault="008458D7" w:rsidP="008458D7">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8458D7" w:rsidRPr="00426FCC">
        <w:trPr>
          <w:trHeight w:val="345"/>
          <w:jc w:val="center"/>
        </w:trPr>
        <w:tc>
          <w:tcPr>
            <w:tcW w:w="1845" w:type="dxa"/>
            <w:tcBorders>
              <w:top w:val="single" w:sz="6" w:space="0" w:color="808080" w:themeColor="background1" w:themeShade="80"/>
            </w:tcBorders>
          </w:tcPr>
          <w:p w:rsidR="008458D7" w:rsidRPr="00C1047B" w:rsidRDefault="008458D7" w:rsidP="005F357D">
            <w:pPr>
              <w:rPr>
                <w:sz w:val="22"/>
              </w:rPr>
            </w:pPr>
            <w:r w:rsidRPr="00C1047B">
              <w:rPr>
                <w:sz w:val="22"/>
              </w:rPr>
              <w:t>Test Case ID</w:t>
            </w:r>
          </w:p>
        </w:tc>
        <w:tc>
          <w:tcPr>
            <w:tcW w:w="8685" w:type="dxa"/>
            <w:tcBorders>
              <w:top w:val="single" w:sz="6" w:space="0" w:color="808080" w:themeColor="background1" w:themeShade="80"/>
            </w:tcBorders>
          </w:tcPr>
          <w:p w:rsidR="008458D7" w:rsidRPr="00C1047B" w:rsidRDefault="008458D7" w:rsidP="005F357D">
            <w:pPr>
              <w:rPr>
                <w:sz w:val="22"/>
              </w:rPr>
            </w:pPr>
            <w:r>
              <w:rPr>
                <w:sz w:val="22"/>
              </w:rPr>
              <w:t>PRV.T1</w:t>
            </w:r>
          </w:p>
        </w:tc>
      </w:tr>
      <w:tr w:rsidR="008458D7" w:rsidRPr="00426FCC">
        <w:trPr>
          <w:trHeight w:val="498"/>
          <w:jc w:val="center"/>
        </w:trPr>
        <w:tc>
          <w:tcPr>
            <w:tcW w:w="1845" w:type="dxa"/>
          </w:tcPr>
          <w:p w:rsidR="008458D7" w:rsidRPr="00C1047B" w:rsidRDefault="008458D7" w:rsidP="005F357D">
            <w:pPr>
              <w:rPr>
                <w:sz w:val="22"/>
              </w:rPr>
            </w:pPr>
            <w:r w:rsidRPr="00C1047B">
              <w:rPr>
                <w:sz w:val="22"/>
              </w:rPr>
              <w:t>Description</w:t>
            </w:r>
          </w:p>
        </w:tc>
        <w:tc>
          <w:tcPr>
            <w:tcW w:w="8685" w:type="dxa"/>
          </w:tcPr>
          <w:p w:rsidR="008458D7" w:rsidRPr="00636CB8" w:rsidRDefault="008458D7" w:rsidP="00AD45D5">
            <w:pPr>
              <w:rPr>
                <w:sz w:val="22"/>
              </w:rPr>
            </w:pPr>
            <w:r>
              <w:rPr>
                <w:sz w:val="22"/>
              </w:rPr>
              <w:t xml:space="preserve">Accept </w:t>
            </w:r>
            <w:r w:rsidR="00AD45D5">
              <w:rPr>
                <w:sz w:val="22"/>
              </w:rPr>
              <w:t xml:space="preserve">a </w:t>
            </w:r>
            <w:r>
              <w:rPr>
                <w:sz w:val="22"/>
              </w:rPr>
              <w:t xml:space="preserve">file or </w:t>
            </w:r>
            <w:r w:rsidR="00AD45D5">
              <w:rPr>
                <w:sz w:val="22"/>
              </w:rPr>
              <w:t xml:space="preserve">a </w:t>
            </w:r>
            <w:r>
              <w:rPr>
                <w:sz w:val="22"/>
              </w:rPr>
              <w:t>directory name for product</w:t>
            </w:r>
            <w:r w:rsidR="00AD45D5">
              <w:rPr>
                <w:sz w:val="22"/>
              </w:rPr>
              <w:t>(</w:t>
            </w:r>
            <w:r>
              <w:rPr>
                <w:sz w:val="22"/>
              </w:rPr>
              <w:t>s</w:t>
            </w:r>
            <w:r w:rsidR="00AD45D5">
              <w:rPr>
                <w:sz w:val="22"/>
              </w:rPr>
              <w:t>)</w:t>
            </w:r>
            <w:r>
              <w:rPr>
                <w:sz w:val="22"/>
              </w:rPr>
              <w:t xml:space="preserve"> to be validated. If directory, be able to </w:t>
            </w:r>
            <w:r w:rsidR="00AD45D5">
              <w:rPr>
                <w:sz w:val="22"/>
              </w:rPr>
              <w:t>traverse the tree to find products</w:t>
            </w:r>
            <w:r w:rsidR="0030127B">
              <w:rPr>
                <w:sz w:val="22"/>
              </w:rPr>
              <w:t>. Indicate the schemas utilized during validation</w:t>
            </w:r>
          </w:p>
        </w:tc>
      </w:tr>
      <w:tr w:rsidR="008458D7" w:rsidRPr="00426FCC">
        <w:trPr>
          <w:trHeight w:val="408"/>
          <w:jc w:val="center"/>
        </w:trPr>
        <w:tc>
          <w:tcPr>
            <w:tcW w:w="1845" w:type="dxa"/>
          </w:tcPr>
          <w:p w:rsidR="008458D7" w:rsidRPr="00FA7E7C" w:rsidRDefault="008458D7" w:rsidP="005F357D">
            <w:pPr>
              <w:rPr>
                <w:sz w:val="22"/>
              </w:rPr>
            </w:pPr>
            <w:r w:rsidRPr="00FA7E7C">
              <w:rPr>
                <w:sz w:val="22"/>
              </w:rPr>
              <w:t xml:space="preserve">Requirements </w:t>
            </w:r>
          </w:p>
        </w:tc>
        <w:tc>
          <w:tcPr>
            <w:tcW w:w="8685" w:type="dxa"/>
          </w:tcPr>
          <w:p w:rsidR="008458D7" w:rsidRPr="00FA7E7C" w:rsidRDefault="008458D7" w:rsidP="008458D7">
            <w:pPr>
              <w:rPr>
                <w:sz w:val="22"/>
              </w:rPr>
            </w:pPr>
            <w:r>
              <w:rPr>
                <w:sz w:val="22"/>
              </w:rPr>
              <w:t>L5.PRP.VA.1, L5.PRP.VA.2</w:t>
            </w:r>
            <w:r w:rsidR="0030127B">
              <w:rPr>
                <w:sz w:val="22"/>
              </w:rPr>
              <w:t xml:space="preserve">, </w:t>
            </w:r>
            <w:r w:rsidR="00FA7BD8">
              <w:rPr>
                <w:sz w:val="22"/>
              </w:rPr>
              <w:t xml:space="preserve">L5.PRP.VA.5, L5.PRP.VA.6, </w:t>
            </w:r>
            <w:r w:rsidR="0030127B">
              <w:rPr>
                <w:sz w:val="22"/>
              </w:rPr>
              <w:t>L5.PRP.VA.9</w:t>
            </w:r>
          </w:p>
        </w:tc>
      </w:tr>
      <w:tr w:rsidR="008458D7" w:rsidRPr="00426FCC">
        <w:trPr>
          <w:trHeight w:val="498"/>
          <w:jc w:val="center"/>
        </w:trPr>
        <w:tc>
          <w:tcPr>
            <w:tcW w:w="1845" w:type="dxa"/>
          </w:tcPr>
          <w:p w:rsidR="008458D7" w:rsidRPr="00C1047B" w:rsidRDefault="008458D7" w:rsidP="005F357D">
            <w:pPr>
              <w:rPr>
                <w:sz w:val="22"/>
              </w:rPr>
            </w:pPr>
            <w:r w:rsidRPr="00C1047B">
              <w:rPr>
                <w:sz w:val="22"/>
              </w:rPr>
              <w:t>Success Criteria</w:t>
            </w:r>
          </w:p>
        </w:tc>
        <w:tc>
          <w:tcPr>
            <w:tcW w:w="8685" w:type="dxa"/>
          </w:tcPr>
          <w:p w:rsidR="008458D7" w:rsidRPr="00C1047B" w:rsidRDefault="008458D7" w:rsidP="00AD45D5">
            <w:pPr>
              <w:rPr>
                <w:sz w:val="22"/>
              </w:rPr>
            </w:pPr>
            <w:r>
              <w:rPr>
                <w:sz w:val="22"/>
              </w:rPr>
              <w:t xml:space="preserve">Validation tool </w:t>
            </w:r>
            <w:r w:rsidR="00AD45D5">
              <w:rPr>
                <w:sz w:val="22"/>
              </w:rPr>
              <w:t>validates a file or all eligible products in a directory tree.</w:t>
            </w:r>
            <w:r w:rsidR="0030127B">
              <w:rPr>
                <w:sz w:val="22"/>
              </w:rPr>
              <w:t xml:space="preserve"> When validating a product, a label, or a schema, indicates which schemas it utilized during the validation.</w:t>
            </w:r>
            <w:r w:rsidR="00FA7BD8">
              <w:rPr>
                <w:sz w:val="22"/>
              </w:rPr>
              <w:t xml:space="preserve"> Ensures that a product label is </w:t>
            </w:r>
            <w:proofErr w:type="gramStart"/>
            <w:r w:rsidR="00FA7BD8">
              <w:rPr>
                <w:sz w:val="22"/>
              </w:rPr>
              <w:t>well-formed</w:t>
            </w:r>
            <w:proofErr w:type="gramEnd"/>
            <w:r w:rsidR="00FA7BD8">
              <w:rPr>
                <w:sz w:val="22"/>
              </w:rPr>
              <w:t xml:space="preserve"> XML and conforms to its schemas.</w:t>
            </w:r>
          </w:p>
        </w:tc>
      </w:tr>
    </w:tbl>
    <w:p w:rsidR="00DE2CCA" w:rsidRDefault="00DE2CCA" w:rsidP="00DE2CCA">
      <w:pPr>
        <w:pStyle w:val="Bullet"/>
        <w:ind w:left="0" w:firstLine="0"/>
        <w:rPr>
          <w:sz w:val="22"/>
        </w:rPr>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DE2CCA" w:rsidRPr="00C1047B">
        <w:trPr>
          <w:trHeight w:val="345"/>
          <w:jc w:val="center"/>
        </w:trPr>
        <w:tc>
          <w:tcPr>
            <w:tcW w:w="1845" w:type="dxa"/>
            <w:tcBorders>
              <w:top w:val="single" w:sz="6" w:space="0" w:color="808080" w:themeColor="background1" w:themeShade="80"/>
            </w:tcBorders>
          </w:tcPr>
          <w:p w:rsidR="00DE2CCA" w:rsidRPr="00C1047B" w:rsidRDefault="00DE2CCA" w:rsidP="005F357D">
            <w:pPr>
              <w:rPr>
                <w:sz w:val="22"/>
              </w:rPr>
            </w:pPr>
            <w:r w:rsidRPr="00C1047B">
              <w:rPr>
                <w:sz w:val="22"/>
              </w:rPr>
              <w:t>Test Case ID</w:t>
            </w:r>
          </w:p>
        </w:tc>
        <w:tc>
          <w:tcPr>
            <w:tcW w:w="8685" w:type="dxa"/>
            <w:tcBorders>
              <w:top w:val="single" w:sz="6" w:space="0" w:color="808080" w:themeColor="background1" w:themeShade="80"/>
            </w:tcBorders>
          </w:tcPr>
          <w:p w:rsidR="00DE2CCA" w:rsidRPr="00C1047B" w:rsidRDefault="00DE2CCA" w:rsidP="005F357D">
            <w:pPr>
              <w:rPr>
                <w:sz w:val="22"/>
              </w:rPr>
            </w:pPr>
            <w:r>
              <w:rPr>
                <w:sz w:val="22"/>
              </w:rPr>
              <w:t>PRV.T2</w:t>
            </w:r>
          </w:p>
        </w:tc>
      </w:tr>
      <w:tr w:rsidR="00DE2CCA" w:rsidRPr="00DD7FF9">
        <w:trPr>
          <w:trHeight w:val="498"/>
          <w:jc w:val="center"/>
        </w:trPr>
        <w:tc>
          <w:tcPr>
            <w:tcW w:w="1845" w:type="dxa"/>
          </w:tcPr>
          <w:p w:rsidR="00DE2CCA" w:rsidRPr="00C1047B" w:rsidRDefault="00DE2CCA" w:rsidP="005F357D">
            <w:pPr>
              <w:rPr>
                <w:sz w:val="22"/>
              </w:rPr>
            </w:pPr>
            <w:r w:rsidRPr="00C1047B">
              <w:rPr>
                <w:sz w:val="22"/>
              </w:rPr>
              <w:t>Description</w:t>
            </w:r>
          </w:p>
        </w:tc>
        <w:tc>
          <w:tcPr>
            <w:tcW w:w="8685" w:type="dxa"/>
          </w:tcPr>
          <w:p w:rsidR="00DE2CCA" w:rsidRPr="00DD7FF9" w:rsidRDefault="00DE2CCA" w:rsidP="00DD7FF9">
            <w:pPr>
              <w:rPr>
                <w:sz w:val="22"/>
              </w:rPr>
            </w:pPr>
            <w:r>
              <w:rPr>
                <w:sz w:val="22"/>
              </w:rPr>
              <w:t>Verify that a referenced file exists.</w:t>
            </w:r>
          </w:p>
        </w:tc>
      </w:tr>
      <w:tr w:rsidR="00DE2CCA" w:rsidRPr="00FA7E7C">
        <w:trPr>
          <w:trHeight w:val="408"/>
          <w:jc w:val="center"/>
        </w:trPr>
        <w:tc>
          <w:tcPr>
            <w:tcW w:w="1845" w:type="dxa"/>
          </w:tcPr>
          <w:p w:rsidR="00DE2CCA" w:rsidRPr="00FA7E7C" w:rsidRDefault="00DE2CCA" w:rsidP="005F357D">
            <w:pPr>
              <w:rPr>
                <w:sz w:val="22"/>
              </w:rPr>
            </w:pPr>
            <w:r w:rsidRPr="00FA7E7C">
              <w:rPr>
                <w:sz w:val="22"/>
              </w:rPr>
              <w:t xml:space="preserve">Requirements </w:t>
            </w:r>
          </w:p>
        </w:tc>
        <w:tc>
          <w:tcPr>
            <w:tcW w:w="8685" w:type="dxa"/>
          </w:tcPr>
          <w:p w:rsidR="00DE2CCA" w:rsidRPr="00FA7E7C" w:rsidRDefault="00DE2CCA" w:rsidP="00DD7FF9">
            <w:pPr>
              <w:rPr>
                <w:sz w:val="22"/>
              </w:rPr>
            </w:pPr>
            <w:r>
              <w:rPr>
                <w:sz w:val="22"/>
              </w:rPr>
              <w:t>L5.PRP.VA.10</w:t>
            </w:r>
          </w:p>
        </w:tc>
      </w:tr>
      <w:tr w:rsidR="00DE2CCA" w:rsidRPr="00C1047B">
        <w:trPr>
          <w:trHeight w:val="498"/>
          <w:jc w:val="center"/>
        </w:trPr>
        <w:tc>
          <w:tcPr>
            <w:tcW w:w="1845" w:type="dxa"/>
          </w:tcPr>
          <w:p w:rsidR="00DE2CCA" w:rsidRPr="00C1047B" w:rsidRDefault="00DE2CCA" w:rsidP="005F357D">
            <w:pPr>
              <w:rPr>
                <w:sz w:val="22"/>
              </w:rPr>
            </w:pPr>
            <w:r w:rsidRPr="00C1047B">
              <w:rPr>
                <w:sz w:val="22"/>
              </w:rPr>
              <w:t>Success Criteria</w:t>
            </w:r>
          </w:p>
        </w:tc>
        <w:tc>
          <w:tcPr>
            <w:tcW w:w="8685" w:type="dxa"/>
          </w:tcPr>
          <w:p w:rsidR="00DE2CCA" w:rsidRPr="00C1047B" w:rsidRDefault="00DE2CCA" w:rsidP="00BC12A7">
            <w:pPr>
              <w:rPr>
                <w:sz w:val="22"/>
              </w:rPr>
            </w:pPr>
            <w:r>
              <w:rPr>
                <w:sz w:val="22"/>
              </w:rPr>
              <w:t xml:space="preserve">Validation tool verifies whether a schema is </w:t>
            </w:r>
            <w:proofErr w:type="gramStart"/>
            <w:r>
              <w:rPr>
                <w:sz w:val="22"/>
              </w:rPr>
              <w:t>well-formed</w:t>
            </w:r>
            <w:proofErr w:type="gramEnd"/>
            <w:r>
              <w:rPr>
                <w:sz w:val="22"/>
              </w:rPr>
              <w:t xml:space="preserve"> and conformant to its own schema.</w:t>
            </w:r>
          </w:p>
        </w:tc>
      </w:tr>
    </w:tbl>
    <w:p w:rsidR="00AD45D5" w:rsidRPr="00426FCC" w:rsidRDefault="00AD45D5" w:rsidP="00AD45D5">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D45D5" w:rsidRPr="00426FCC">
        <w:trPr>
          <w:trHeight w:val="345"/>
          <w:jc w:val="center"/>
        </w:trPr>
        <w:tc>
          <w:tcPr>
            <w:tcW w:w="1845" w:type="dxa"/>
            <w:tcBorders>
              <w:top w:val="single" w:sz="6" w:space="0" w:color="808080" w:themeColor="background1" w:themeShade="80"/>
            </w:tcBorders>
          </w:tcPr>
          <w:p w:rsidR="00AD45D5" w:rsidRPr="00C1047B" w:rsidRDefault="00AD45D5" w:rsidP="005F357D">
            <w:pPr>
              <w:rPr>
                <w:sz w:val="22"/>
              </w:rPr>
            </w:pPr>
            <w:r w:rsidRPr="00C1047B">
              <w:rPr>
                <w:sz w:val="22"/>
              </w:rPr>
              <w:t>Test Case ID</w:t>
            </w:r>
          </w:p>
        </w:tc>
        <w:tc>
          <w:tcPr>
            <w:tcW w:w="8685" w:type="dxa"/>
            <w:tcBorders>
              <w:top w:val="single" w:sz="6" w:space="0" w:color="808080" w:themeColor="background1" w:themeShade="80"/>
            </w:tcBorders>
          </w:tcPr>
          <w:p w:rsidR="00AD45D5" w:rsidRPr="00C1047B" w:rsidRDefault="00AD45D5" w:rsidP="005F357D">
            <w:pPr>
              <w:rPr>
                <w:sz w:val="22"/>
              </w:rPr>
            </w:pPr>
            <w:r>
              <w:rPr>
                <w:sz w:val="22"/>
              </w:rPr>
              <w:t>PRV.T</w:t>
            </w:r>
            <w:r w:rsidR="004078CC">
              <w:rPr>
                <w:sz w:val="22"/>
              </w:rPr>
              <w:t>3</w:t>
            </w:r>
          </w:p>
        </w:tc>
      </w:tr>
      <w:tr w:rsidR="00AD45D5" w:rsidRPr="00426FCC">
        <w:trPr>
          <w:trHeight w:val="498"/>
          <w:jc w:val="center"/>
        </w:trPr>
        <w:tc>
          <w:tcPr>
            <w:tcW w:w="1845" w:type="dxa"/>
          </w:tcPr>
          <w:p w:rsidR="00AD45D5" w:rsidRPr="00C1047B" w:rsidRDefault="00AD45D5" w:rsidP="005F357D">
            <w:pPr>
              <w:rPr>
                <w:sz w:val="22"/>
              </w:rPr>
            </w:pPr>
            <w:r w:rsidRPr="00C1047B">
              <w:rPr>
                <w:sz w:val="22"/>
              </w:rPr>
              <w:t>Description</w:t>
            </w:r>
          </w:p>
        </w:tc>
        <w:tc>
          <w:tcPr>
            <w:tcW w:w="8685" w:type="dxa"/>
          </w:tcPr>
          <w:p w:rsidR="00AD45D5" w:rsidRPr="00636CB8" w:rsidRDefault="00AD45D5" w:rsidP="00AD45D5">
            <w:pPr>
              <w:rPr>
                <w:sz w:val="22"/>
              </w:rPr>
            </w:pPr>
            <w:r>
              <w:rPr>
                <w:sz w:val="22"/>
              </w:rPr>
              <w:t>Validate aggregate products and all products referenced in the aggregation.</w:t>
            </w:r>
          </w:p>
        </w:tc>
      </w:tr>
      <w:tr w:rsidR="00AD45D5" w:rsidRPr="00426FCC">
        <w:trPr>
          <w:trHeight w:val="408"/>
          <w:jc w:val="center"/>
        </w:trPr>
        <w:tc>
          <w:tcPr>
            <w:tcW w:w="1845" w:type="dxa"/>
          </w:tcPr>
          <w:p w:rsidR="00AD45D5" w:rsidRPr="00FA7E7C" w:rsidRDefault="00AD45D5" w:rsidP="005F357D">
            <w:pPr>
              <w:rPr>
                <w:sz w:val="22"/>
              </w:rPr>
            </w:pPr>
            <w:r w:rsidRPr="00FA7E7C">
              <w:rPr>
                <w:sz w:val="22"/>
              </w:rPr>
              <w:t xml:space="preserve">Requirements </w:t>
            </w:r>
          </w:p>
        </w:tc>
        <w:tc>
          <w:tcPr>
            <w:tcW w:w="8685" w:type="dxa"/>
          </w:tcPr>
          <w:p w:rsidR="00AD45D5" w:rsidRPr="00FA7E7C" w:rsidRDefault="00AD45D5" w:rsidP="008458D7">
            <w:pPr>
              <w:rPr>
                <w:sz w:val="22"/>
              </w:rPr>
            </w:pPr>
            <w:r>
              <w:rPr>
                <w:sz w:val="22"/>
              </w:rPr>
              <w:t>L5.PRP.VA.3</w:t>
            </w:r>
          </w:p>
        </w:tc>
      </w:tr>
      <w:tr w:rsidR="00AD45D5" w:rsidRPr="00426FCC">
        <w:trPr>
          <w:trHeight w:val="498"/>
          <w:jc w:val="center"/>
        </w:trPr>
        <w:tc>
          <w:tcPr>
            <w:tcW w:w="1845" w:type="dxa"/>
          </w:tcPr>
          <w:p w:rsidR="00AD45D5" w:rsidRPr="00C1047B" w:rsidRDefault="00AD45D5" w:rsidP="005F357D">
            <w:pPr>
              <w:rPr>
                <w:sz w:val="22"/>
              </w:rPr>
            </w:pPr>
            <w:r w:rsidRPr="00C1047B">
              <w:rPr>
                <w:sz w:val="22"/>
              </w:rPr>
              <w:t>Success Criteria</w:t>
            </w:r>
          </w:p>
        </w:tc>
        <w:tc>
          <w:tcPr>
            <w:tcW w:w="8685" w:type="dxa"/>
          </w:tcPr>
          <w:p w:rsidR="00AD45D5" w:rsidRPr="00C1047B" w:rsidRDefault="00AD45D5" w:rsidP="00DD7FF9">
            <w:pPr>
              <w:rPr>
                <w:sz w:val="22"/>
              </w:rPr>
            </w:pPr>
            <w:r>
              <w:rPr>
                <w:sz w:val="22"/>
              </w:rPr>
              <w:t>Validation tool traverses an aggregation and validates it and all individual products referenced by it.</w:t>
            </w:r>
          </w:p>
        </w:tc>
      </w:tr>
    </w:tbl>
    <w:p w:rsidR="00AD45D5" w:rsidRPr="00426FCC" w:rsidRDefault="00AD45D5" w:rsidP="00AD45D5">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D45D5" w:rsidRPr="00426FCC">
        <w:trPr>
          <w:trHeight w:val="345"/>
          <w:jc w:val="center"/>
        </w:trPr>
        <w:tc>
          <w:tcPr>
            <w:tcW w:w="1845" w:type="dxa"/>
            <w:tcBorders>
              <w:top w:val="single" w:sz="6" w:space="0" w:color="808080" w:themeColor="background1" w:themeShade="80"/>
            </w:tcBorders>
          </w:tcPr>
          <w:p w:rsidR="00AD45D5" w:rsidRPr="00C1047B" w:rsidRDefault="00AD45D5" w:rsidP="005F357D">
            <w:pPr>
              <w:rPr>
                <w:sz w:val="22"/>
              </w:rPr>
            </w:pPr>
            <w:r w:rsidRPr="00C1047B">
              <w:rPr>
                <w:sz w:val="22"/>
              </w:rPr>
              <w:t>Test Case ID</w:t>
            </w:r>
          </w:p>
        </w:tc>
        <w:tc>
          <w:tcPr>
            <w:tcW w:w="8685" w:type="dxa"/>
            <w:tcBorders>
              <w:top w:val="single" w:sz="6" w:space="0" w:color="808080" w:themeColor="background1" w:themeShade="80"/>
            </w:tcBorders>
          </w:tcPr>
          <w:p w:rsidR="00AD45D5" w:rsidRPr="00C1047B" w:rsidRDefault="00AD45D5" w:rsidP="005F357D">
            <w:pPr>
              <w:rPr>
                <w:sz w:val="22"/>
              </w:rPr>
            </w:pPr>
            <w:r>
              <w:rPr>
                <w:sz w:val="22"/>
              </w:rPr>
              <w:t>PRV.T</w:t>
            </w:r>
            <w:r w:rsidR="003B08EE">
              <w:rPr>
                <w:sz w:val="22"/>
              </w:rPr>
              <w:t>4</w:t>
            </w:r>
          </w:p>
        </w:tc>
      </w:tr>
      <w:tr w:rsidR="00AD45D5" w:rsidRPr="00426FCC">
        <w:trPr>
          <w:trHeight w:val="498"/>
          <w:jc w:val="center"/>
        </w:trPr>
        <w:tc>
          <w:tcPr>
            <w:tcW w:w="1845" w:type="dxa"/>
          </w:tcPr>
          <w:p w:rsidR="00AD45D5" w:rsidRPr="00C1047B" w:rsidRDefault="00AD45D5" w:rsidP="005F357D">
            <w:pPr>
              <w:rPr>
                <w:sz w:val="22"/>
              </w:rPr>
            </w:pPr>
            <w:r w:rsidRPr="00C1047B">
              <w:rPr>
                <w:sz w:val="22"/>
              </w:rPr>
              <w:t>Description</w:t>
            </w:r>
          </w:p>
        </w:tc>
        <w:tc>
          <w:tcPr>
            <w:tcW w:w="8685" w:type="dxa"/>
          </w:tcPr>
          <w:p w:rsidR="00AD45D5" w:rsidRPr="00636CB8" w:rsidRDefault="003B08EE" w:rsidP="00AD45D5">
            <w:pPr>
              <w:rPr>
                <w:sz w:val="22"/>
              </w:rPr>
            </w:pPr>
            <w:r>
              <w:rPr>
                <w:sz w:val="22"/>
              </w:rPr>
              <w:t>Merge label fragments</w:t>
            </w:r>
          </w:p>
        </w:tc>
      </w:tr>
      <w:tr w:rsidR="00AD45D5" w:rsidRPr="00426FCC">
        <w:trPr>
          <w:trHeight w:val="408"/>
          <w:jc w:val="center"/>
        </w:trPr>
        <w:tc>
          <w:tcPr>
            <w:tcW w:w="1845" w:type="dxa"/>
          </w:tcPr>
          <w:p w:rsidR="00AD45D5" w:rsidRPr="00FA7E7C" w:rsidRDefault="00AD45D5" w:rsidP="005F357D">
            <w:pPr>
              <w:rPr>
                <w:sz w:val="22"/>
              </w:rPr>
            </w:pPr>
            <w:r w:rsidRPr="00FA7E7C">
              <w:rPr>
                <w:sz w:val="22"/>
              </w:rPr>
              <w:t xml:space="preserve">Requirements </w:t>
            </w:r>
          </w:p>
        </w:tc>
        <w:tc>
          <w:tcPr>
            <w:tcW w:w="8685" w:type="dxa"/>
          </w:tcPr>
          <w:p w:rsidR="00AD45D5" w:rsidRPr="00FA7E7C" w:rsidRDefault="003B08EE" w:rsidP="003B08EE">
            <w:pPr>
              <w:rPr>
                <w:sz w:val="22"/>
              </w:rPr>
            </w:pPr>
            <w:r>
              <w:rPr>
                <w:sz w:val="22"/>
              </w:rPr>
              <w:t>L5.PRP.VA.4</w:t>
            </w:r>
          </w:p>
        </w:tc>
      </w:tr>
      <w:tr w:rsidR="00AD45D5" w:rsidRPr="00426FCC">
        <w:trPr>
          <w:trHeight w:val="498"/>
          <w:jc w:val="center"/>
        </w:trPr>
        <w:tc>
          <w:tcPr>
            <w:tcW w:w="1845" w:type="dxa"/>
          </w:tcPr>
          <w:p w:rsidR="00AD45D5" w:rsidRPr="00C1047B" w:rsidRDefault="00AD45D5" w:rsidP="005F357D">
            <w:pPr>
              <w:rPr>
                <w:sz w:val="22"/>
              </w:rPr>
            </w:pPr>
            <w:r w:rsidRPr="00C1047B">
              <w:rPr>
                <w:sz w:val="22"/>
              </w:rPr>
              <w:t>Success Criteria</w:t>
            </w:r>
          </w:p>
        </w:tc>
        <w:tc>
          <w:tcPr>
            <w:tcW w:w="8685" w:type="dxa"/>
          </w:tcPr>
          <w:p w:rsidR="00AD45D5" w:rsidRPr="00C1047B" w:rsidRDefault="003B08EE" w:rsidP="00182E02">
            <w:pPr>
              <w:rPr>
                <w:sz w:val="22"/>
              </w:rPr>
            </w:pPr>
            <w:r>
              <w:rPr>
                <w:sz w:val="22"/>
              </w:rPr>
              <w:t>After merging, resulting label validates as if the fragments were physically merged.</w:t>
            </w:r>
          </w:p>
        </w:tc>
      </w:tr>
    </w:tbl>
    <w:p w:rsidR="00182E02" w:rsidRDefault="00182E02" w:rsidP="00182E02">
      <w:pPr>
        <w:pStyle w:val="Bullet"/>
        <w:ind w:left="0" w:firstLine="0"/>
        <w:rPr>
          <w:sz w:val="22"/>
        </w:rPr>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182E02" w:rsidRPr="00C1047B">
        <w:trPr>
          <w:trHeight w:val="345"/>
          <w:jc w:val="center"/>
        </w:trPr>
        <w:tc>
          <w:tcPr>
            <w:tcW w:w="1845" w:type="dxa"/>
            <w:tcBorders>
              <w:top w:val="single" w:sz="6" w:space="0" w:color="808080" w:themeColor="background1" w:themeShade="80"/>
            </w:tcBorders>
          </w:tcPr>
          <w:p w:rsidR="00182E02" w:rsidRPr="00C1047B" w:rsidRDefault="00182E02" w:rsidP="005F357D">
            <w:pPr>
              <w:rPr>
                <w:sz w:val="22"/>
              </w:rPr>
            </w:pPr>
            <w:r w:rsidRPr="00C1047B">
              <w:rPr>
                <w:sz w:val="22"/>
              </w:rPr>
              <w:t>Test Case ID</w:t>
            </w:r>
          </w:p>
        </w:tc>
        <w:tc>
          <w:tcPr>
            <w:tcW w:w="8685" w:type="dxa"/>
            <w:tcBorders>
              <w:top w:val="single" w:sz="6" w:space="0" w:color="808080" w:themeColor="background1" w:themeShade="80"/>
            </w:tcBorders>
          </w:tcPr>
          <w:p w:rsidR="00182E02" w:rsidRPr="00C1047B" w:rsidRDefault="00182E02" w:rsidP="005F357D">
            <w:pPr>
              <w:rPr>
                <w:sz w:val="22"/>
              </w:rPr>
            </w:pPr>
            <w:r>
              <w:rPr>
                <w:sz w:val="22"/>
              </w:rPr>
              <w:t>PRV.</w:t>
            </w:r>
            <w:r w:rsidR="00BC12A7">
              <w:rPr>
                <w:sz w:val="22"/>
              </w:rPr>
              <w:t>T</w:t>
            </w:r>
            <w:r w:rsidR="0033683C">
              <w:rPr>
                <w:sz w:val="22"/>
              </w:rPr>
              <w:t>5</w:t>
            </w:r>
          </w:p>
        </w:tc>
      </w:tr>
      <w:tr w:rsidR="00182E02" w:rsidRPr="00DD7FF9">
        <w:trPr>
          <w:trHeight w:val="498"/>
          <w:jc w:val="center"/>
        </w:trPr>
        <w:tc>
          <w:tcPr>
            <w:tcW w:w="1845" w:type="dxa"/>
          </w:tcPr>
          <w:p w:rsidR="00182E02" w:rsidRPr="00C1047B" w:rsidRDefault="00182E02" w:rsidP="005F357D">
            <w:pPr>
              <w:rPr>
                <w:sz w:val="22"/>
              </w:rPr>
            </w:pPr>
            <w:r w:rsidRPr="00C1047B">
              <w:rPr>
                <w:sz w:val="22"/>
              </w:rPr>
              <w:t>Description</w:t>
            </w:r>
          </w:p>
        </w:tc>
        <w:tc>
          <w:tcPr>
            <w:tcW w:w="8685" w:type="dxa"/>
          </w:tcPr>
          <w:p w:rsidR="00182E02" w:rsidRPr="00DD7FF9" w:rsidRDefault="00BC12A7" w:rsidP="00DD7FF9">
            <w:pPr>
              <w:rPr>
                <w:sz w:val="22"/>
              </w:rPr>
            </w:pPr>
            <w:r>
              <w:rPr>
                <w:sz w:val="22"/>
              </w:rPr>
              <w:t>Validate</w:t>
            </w:r>
            <w:r w:rsidR="00182E02">
              <w:rPr>
                <w:sz w:val="22"/>
              </w:rPr>
              <w:t xml:space="preserve"> schema</w:t>
            </w:r>
            <w:r>
              <w:rPr>
                <w:sz w:val="22"/>
              </w:rPr>
              <w:t>s.</w:t>
            </w:r>
          </w:p>
        </w:tc>
      </w:tr>
      <w:tr w:rsidR="00182E02" w:rsidRPr="00FA7E7C">
        <w:trPr>
          <w:trHeight w:val="408"/>
          <w:jc w:val="center"/>
        </w:trPr>
        <w:tc>
          <w:tcPr>
            <w:tcW w:w="1845" w:type="dxa"/>
          </w:tcPr>
          <w:p w:rsidR="00182E02" w:rsidRPr="00FA7E7C" w:rsidRDefault="00182E02" w:rsidP="005F357D">
            <w:pPr>
              <w:rPr>
                <w:sz w:val="22"/>
              </w:rPr>
            </w:pPr>
            <w:r w:rsidRPr="00FA7E7C">
              <w:rPr>
                <w:sz w:val="22"/>
              </w:rPr>
              <w:t xml:space="preserve">Requirements </w:t>
            </w:r>
          </w:p>
        </w:tc>
        <w:tc>
          <w:tcPr>
            <w:tcW w:w="8685" w:type="dxa"/>
          </w:tcPr>
          <w:p w:rsidR="00182E02" w:rsidRPr="00FA7E7C" w:rsidRDefault="00BC12A7" w:rsidP="00DD7FF9">
            <w:pPr>
              <w:rPr>
                <w:sz w:val="22"/>
              </w:rPr>
            </w:pPr>
            <w:r>
              <w:rPr>
                <w:sz w:val="22"/>
              </w:rPr>
              <w:t>L5.PRP.VA</w:t>
            </w:r>
            <w:r w:rsidR="00182E02">
              <w:rPr>
                <w:sz w:val="22"/>
              </w:rPr>
              <w:t>.</w:t>
            </w:r>
            <w:r>
              <w:rPr>
                <w:sz w:val="22"/>
              </w:rPr>
              <w:t>8</w:t>
            </w:r>
          </w:p>
        </w:tc>
      </w:tr>
      <w:tr w:rsidR="00182E02" w:rsidRPr="00C1047B">
        <w:trPr>
          <w:trHeight w:val="498"/>
          <w:jc w:val="center"/>
        </w:trPr>
        <w:tc>
          <w:tcPr>
            <w:tcW w:w="1845" w:type="dxa"/>
          </w:tcPr>
          <w:p w:rsidR="00182E02" w:rsidRPr="00C1047B" w:rsidRDefault="00182E02" w:rsidP="005F357D">
            <w:pPr>
              <w:rPr>
                <w:sz w:val="22"/>
              </w:rPr>
            </w:pPr>
            <w:r w:rsidRPr="00C1047B">
              <w:rPr>
                <w:sz w:val="22"/>
              </w:rPr>
              <w:t>Success Criteria</w:t>
            </w:r>
          </w:p>
        </w:tc>
        <w:tc>
          <w:tcPr>
            <w:tcW w:w="8685" w:type="dxa"/>
          </w:tcPr>
          <w:p w:rsidR="00182E02" w:rsidRPr="00C1047B" w:rsidRDefault="00BC12A7" w:rsidP="00BC12A7">
            <w:pPr>
              <w:rPr>
                <w:sz w:val="22"/>
              </w:rPr>
            </w:pPr>
            <w:r>
              <w:rPr>
                <w:sz w:val="22"/>
              </w:rPr>
              <w:t>Validation</w:t>
            </w:r>
            <w:r w:rsidR="00182E02">
              <w:rPr>
                <w:sz w:val="22"/>
              </w:rPr>
              <w:t xml:space="preserve"> tool verifies whether </w:t>
            </w:r>
            <w:r>
              <w:rPr>
                <w:sz w:val="22"/>
              </w:rPr>
              <w:t>a</w:t>
            </w:r>
            <w:r w:rsidR="00182E02">
              <w:rPr>
                <w:sz w:val="22"/>
              </w:rPr>
              <w:t xml:space="preserve"> schema is </w:t>
            </w:r>
            <w:proofErr w:type="gramStart"/>
            <w:r w:rsidR="00182E02">
              <w:rPr>
                <w:sz w:val="22"/>
              </w:rPr>
              <w:t>well-formed</w:t>
            </w:r>
            <w:proofErr w:type="gramEnd"/>
            <w:r w:rsidR="00182E02">
              <w:rPr>
                <w:sz w:val="22"/>
              </w:rPr>
              <w:t xml:space="preserve"> and conformant to its own schema.</w:t>
            </w:r>
          </w:p>
        </w:tc>
      </w:tr>
    </w:tbl>
    <w:p w:rsidR="00B41231" w:rsidRDefault="00B41231" w:rsidP="00B41231">
      <w:pPr>
        <w:pStyle w:val="Bullet"/>
        <w:ind w:left="0" w:firstLine="0"/>
        <w:rPr>
          <w:sz w:val="22"/>
        </w:rPr>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B41231" w:rsidRPr="00C1047B">
        <w:trPr>
          <w:trHeight w:val="345"/>
          <w:jc w:val="center"/>
        </w:trPr>
        <w:tc>
          <w:tcPr>
            <w:tcW w:w="1845" w:type="dxa"/>
            <w:tcBorders>
              <w:top w:val="single" w:sz="6" w:space="0" w:color="808080" w:themeColor="background1" w:themeShade="80"/>
            </w:tcBorders>
          </w:tcPr>
          <w:p w:rsidR="00B41231" w:rsidRPr="00C1047B" w:rsidRDefault="00B41231" w:rsidP="005F357D">
            <w:pPr>
              <w:rPr>
                <w:sz w:val="22"/>
              </w:rPr>
            </w:pPr>
            <w:r w:rsidRPr="00C1047B">
              <w:rPr>
                <w:sz w:val="22"/>
              </w:rPr>
              <w:t>Test Case ID</w:t>
            </w:r>
          </w:p>
        </w:tc>
        <w:tc>
          <w:tcPr>
            <w:tcW w:w="8685" w:type="dxa"/>
            <w:tcBorders>
              <w:top w:val="single" w:sz="6" w:space="0" w:color="808080" w:themeColor="background1" w:themeShade="80"/>
            </w:tcBorders>
          </w:tcPr>
          <w:p w:rsidR="00B41231" w:rsidRPr="00C1047B" w:rsidRDefault="00B41231" w:rsidP="005F357D">
            <w:pPr>
              <w:rPr>
                <w:sz w:val="22"/>
              </w:rPr>
            </w:pPr>
            <w:r>
              <w:rPr>
                <w:sz w:val="22"/>
              </w:rPr>
              <w:t>PRV.T6</w:t>
            </w:r>
          </w:p>
        </w:tc>
      </w:tr>
      <w:tr w:rsidR="00B41231" w:rsidRPr="00DD7FF9">
        <w:trPr>
          <w:trHeight w:val="498"/>
          <w:jc w:val="center"/>
        </w:trPr>
        <w:tc>
          <w:tcPr>
            <w:tcW w:w="1845" w:type="dxa"/>
          </w:tcPr>
          <w:p w:rsidR="00B41231" w:rsidRPr="00C1047B" w:rsidRDefault="00B41231" w:rsidP="005F357D">
            <w:pPr>
              <w:rPr>
                <w:sz w:val="22"/>
              </w:rPr>
            </w:pPr>
            <w:r w:rsidRPr="00C1047B">
              <w:rPr>
                <w:sz w:val="22"/>
              </w:rPr>
              <w:t>Description</w:t>
            </w:r>
          </w:p>
        </w:tc>
        <w:tc>
          <w:tcPr>
            <w:tcW w:w="8685" w:type="dxa"/>
          </w:tcPr>
          <w:p w:rsidR="00B41231" w:rsidRPr="00DD7FF9" w:rsidRDefault="00B41231" w:rsidP="00DD7FF9">
            <w:pPr>
              <w:rPr>
                <w:sz w:val="22"/>
              </w:rPr>
            </w:pPr>
            <w:r>
              <w:rPr>
                <w:sz w:val="22"/>
              </w:rPr>
              <w:t>Accept schema file specified by file or directory</w:t>
            </w:r>
          </w:p>
        </w:tc>
      </w:tr>
      <w:tr w:rsidR="00B41231" w:rsidRPr="00FA7E7C">
        <w:trPr>
          <w:trHeight w:val="408"/>
          <w:jc w:val="center"/>
        </w:trPr>
        <w:tc>
          <w:tcPr>
            <w:tcW w:w="1845" w:type="dxa"/>
          </w:tcPr>
          <w:p w:rsidR="00B41231" w:rsidRPr="00FA7E7C" w:rsidRDefault="00B41231" w:rsidP="005F357D">
            <w:pPr>
              <w:rPr>
                <w:sz w:val="22"/>
              </w:rPr>
            </w:pPr>
            <w:r w:rsidRPr="00FA7E7C">
              <w:rPr>
                <w:sz w:val="22"/>
              </w:rPr>
              <w:t xml:space="preserve">Requirements </w:t>
            </w:r>
          </w:p>
        </w:tc>
        <w:tc>
          <w:tcPr>
            <w:tcW w:w="8685" w:type="dxa"/>
          </w:tcPr>
          <w:p w:rsidR="00B41231" w:rsidRPr="00FA7E7C" w:rsidRDefault="00B41231" w:rsidP="00DD7FF9">
            <w:pPr>
              <w:rPr>
                <w:sz w:val="22"/>
              </w:rPr>
            </w:pPr>
            <w:r>
              <w:rPr>
                <w:sz w:val="22"/>
              </w:rPr>
              <w:t>L5.PRP.VA.7</w:t>
            </w:r>
          </w:p>
        </w:tc>
      </w:tr>
      <w:tr w:rsidR="00B41231" w:rsidRPr="00C1047B">
        <w:trPr>
          <w:trHeight w:val="498"/>
          <w:jc w:val="center"/>
        </w:trPr>
        <w:tc>
          <w:tcPr>
            <w:tcW w:w="1845" w:type="dxa"/>
          </w:tcPr>
          <w:p w:rsidR="00B41231" w:rsidRPr="00C1047B" w:rsidRDefault="00B41231" w:rsidP="005F357D">
            <w:pPr>
              <w:rPr>
                <w:sz w:val="22"/>
              </w:rPr>
            </w:pPr>
            <w:r w:rsidRPr="00C1047B">
              <w:rPr>
                <w:sz w:val="22"/>
              </w:rPr>
              <w:t>Success Criteria</w:t>
            </w:r>
          </w:p>
        </w:tc>
        <w:tc>
          <w:tcPr>
            <w:tcW w:w="8685" w:type="dxa"/>
          </w:tcPr>
          <w:p w:rsidR="00B41231" w:rsidRPr="00C1047B" w:rsidRDefault="00B41231" w:rsidP="00BC12A7">
            <w:pPr>
              <w:rPr>
                <w:sz w:val="22"/>
              </w:rPr>
            </w:pPr>
            <w:r>
              <w:rPr>
                <w:sz w:val="22"/>
              </w:rPr>
              <w:t>Label file validates against the schema specified</w:t>
            </w:r>
          </w:p>
        </w:tc>
      </w:tr>
    </w:tbl>
    <w:p w:rsidR="009513A0" w:rsidRDefault="009513A0" w:rsidP="009A00A2">
      <w:pPr>
        <w:pStyle w:val="Bullet"/>
        <w:ind w:left="0" w:firstLine="0"/>
      </w:pPr>
    </w:p>
    <w:p w:rsidR="005F357D" w:rsidRPr="00426FCC" w:rsidRDefault="005F357D" w:rsidP="009A00A2">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5F357D" w:rsidRPr="00426FCC">
        <w:trPr>
          <w:trHeight w:val="345"/>
          <w:jc w:val="center"/>
        </w:trPr>
        <w:tc>
          <w:tcPr>
            <w:tcW w:w="1845" w:type="dxa"/>
            <w:tcBorders>
              <w:top w:val="single" w:sz="6" w:space="0" w:color="808080" w:themeColor="background1" w:themeShade="80"/>
            </w:tcBorders>
          </w:tcPr>
          <w:p w:rsidR="005F357D" w:rsidRPr="00C1047B" w:rsidRDefault="00426FCC" w:rsidP="005F357D">
            <w:pPr>
              <w:rPr>
                <w:sz w:val="22"/>
              </w:rPr>
            </w:pPr>
            <w:r w:rsidRPr="00C1047B">
              <w:rPr>
                <w:sz w:val="22"/>
              </w:rPr>
              <w:t>Test Case ID</w:t>
            </w:r>
          </w:p>
        </w:tc>
        <w:tc>
          <w:tcPr>
            <w:tcW w:w="8685" w:type="dxa"/>
            <w:tcBorders>
              <w:top w:val="single" w:sz="6" w:space="0" w:color="808080" w:themeColor="background1" w:themeShade="80"/>
            </w:tcBorders>
          </w:tcPr>
          <w:p w:rsidR="005F357D" w:rsidRPr="00C1047B" w:rsidRDefault="00FA7E7C" w:rsidP="005F357D">
            <w:pPr>
              <w:rPr>
                <w:sz w:val="22"/>
              </w:rPr>
            </w:pPr>
            <w:r>
              <w:rPr>
                <w:sz w:val="22"/>
              </w:rPr>
              <w:t>REG.T1</w:t>
            </w:r>
          </w:p>
        </w:tc>
      </w:tr>
      <w:tr w:rsidR="005F357D" w:rsidRPr="00426FCC">
        <w:trPr>
          <w:trHeight w:val="498"/>
          <w:jc w:val="center"/>
        </w:trPr>
        <w:tc>
          <w:tcPr>
            <w:tcW w:w="1845" w:type="dxa"/>
          </w:tcPr>
          <w:p w:rsidR="005F357D" w:rsidRPr="00C1047B" w:rsidRDefault="005F357D" w:rsidP="005F357D">
            <w:pPr>
              <w:rPr>
                <w:sz w:val="22"/>
              </w:rPr>
            </w:pPr>
            <w:r w:rsidRPr="00C1047B">
              <w:rPr>
                <w:sz w:val="22"/>
              </w:rPr>
              <w:t>Description</w:t>
            </w:r>
          </w:p>
        </w:tc>
        <w:tc>
          <w:tcPr>
            <w:tcW w:w="8685" w:type="dxa"/>
          </w:tcPr>
          <w:p w:rsidR="005F357D" w:rsidRPr="00C1047B" w:rsidRDefault="00FA6BBF" w:rsidP="004F712A">
            <w:pPr>
              <w:rPr>
                <w:sz w:val="22"/>
              </w:rPr>
            </w:pPr>
            <w:r>
              <w:rPr>
                <w:sz w:val="22"/>
              </w:rPr>
              <w:t xml:space="preserve">Validate and accept metadata </w:t>
            </w:r>
            <w:r w:rsidR="00DC41CB">
              <w:rPr>
                <w:sz w:val="22"/>
              </w:rPr>
              <w:t xml:space="preserve">to register </w:t>
            </w:r>
            <w:r w:rsidR="004F712A">
              <w:rPr>
                <w:sz w:val="22"/>
              </w:rPr>
              <w:t xml:space="preserve">an artifact </w:t>
            </w:r>
            <w:r w:rsidR="00DC41CB">
              <w:rPr>
                <w:sz w:val="22"/>
              </w:rPr>
              <w:t>or modify a</w:t>
            </w:r>
            <w:r w:rsidR="004F712A">
              <w:rPr>
                <w:sz w:val="22"/>
              </w:rPr>
              <w:t>n artifact</w:t>
            </w:r>
            <w:r w:rsidR="00DC41CB">
              <w:rPr>
                <w:sz w:val="22"/>
              </w:rPr>
              <w:t>’s registration.</w:t>
            </w:r>
          </w:p>
        </w:tc>
      </w:tr>
      <w:tr w:rsidR="005F357D" w:rsidRPr="00426FCC">
        <w:trPr>
          <w:trHeight w:val="408"/>
          <w:jc w:val="center"/>
        </w:trPr>
        <w:tc>
          <w:tcPr>
            <w:tcW w:w="1845" w:type="dxa"/>
          </w:tcPr>
          <w:p w:rsidR="005F357D" w:rsidRPr="00FA7E7C" w:rsidRDefault="005F357D" w:rsidP="005F357D">
            <w:pPr>
              <w:rPr>
                <w:sz w:val="22"/>
              </w:rPr>
            </w:pPr>
            <w:r w:rsidRPr="00FA7E7C">
              <w:rPr>
                <w:sz w:val="22"/>
              </w:rPr>
              <w:t xml:space="preserve">Requirements </w:t>
            </w:r>
          </w:p>
        </w:tc>
        <w:tc>
          <w:tcPr>
            <w:tcW w:w="8685" w:type="dxa"/>
          </w:tcPr>
          <w:p w:rsidR="005F357D" w:rsidRPr="00FA7E7C" w:rsidRDefault="00FA6BBF" w:rsidP="005F357D">
            <w:pPr>
              <w:rPr>
                <w:sz w:val="22"/>
              </w:rPr>
            </w:pPr>
            <w:r w:rsidRPr="00FA7E7C">
              <w:rPr>
                <w:sz w:val="22"/>
              </w:rPr>
              <w:t>L5.REG.</w:t>
            </w:r>
            <w:r>
              <w:rPr>
                <w:sz w:val="22"/>
              </w:rPr>
              <w:t xml:space="preserve">1, </w:t>
            </w:r>
            <w:r w:rsidRPr="00FA7E7C">
              <w:rPr>
                <w:sz w:val="22"/>
              </w:rPr>
              <w:t>L5.REG.</w:t>
            </w:r>
            <w:r>
              <w:rPr>
                <w:sz w:val="22"/>
              </w:rPr>
              <w:t>4, L5.REG.5</w:t>
            </w:r>
          </w:p>
        </w:tc>
      </w:tr>
      <w:tr w:rsidR="005F357D" w:rsidRPr="00426FCC">
        <w:trPr>
          <w:trHeight w:val="498"/>
          <w:jc w:val="center"/>
        </w:trPr>
        <w:tc>
          <w:tcPr>
            <w:tcW w:w="1845" w:type="dxa"/>
          </w:tcPr>
          <w:p w:rsidR="005F357D" w:rsidRPr="00C1047B" w:rsidRDefault="005F357D" w:rsidP="005F357D">
            <w:pPr>
              <w:rPr>
                <w:sz w:val="22"/>
              </w:rPr>
            </w:pPr>
            <w:r w:rsidRPr="00C1047B">
              <w:rPr>
                <w:sz w:val="22"/>
              </w:rPr>
              <w:t>Success Criteria</w:t>
            </w:r>
          </w:p>
        </w:tc>
        <w:tc>
          <w:tcPr>
            <w:tcW w:w="8685" w:type="dxa"/>
          </w:tcPr>
          <w:p w:rsidR="005F357D" w:rsidRPr="00C1047B" w:rsidRDefault="002D4C0D" w:rsidP="004F712A">
            <w:pPr>
              <w:rPr>
                <w:sz w:val="22"/>
              </w:rPr>
            </w:pPr>
            <w:r>
              <w:rPr>
                <w:sz w:val="22"/>
              </w:rPr>
              <w:t xml:space="preserve">Registry service validates and accepts metadata for </w:t>
            </w:r>
            <w:r w:rsidR="004F712A">
              <w:rPr>
                <w:sz w:val="22"/>
              </w:rPr>
              <w:t xml:space="preserve">an artifact </w:t>
            </w:r>
            <w:r>
              <w:rPr>
                <w:sz w:val="22"/>
              </w:rPr>
              <w:t xml:space="preserve">in a defined format, consistent with the </w:t>
            </w:r>
            <w:r w:rsidR="00177D8C">
              <w:rPr>
                <w:sz w:val="22"/>
              </w:rPr>
              <w:t xml:space="preserve">appropriate schema for the </w:t>
            </w:r>
            <w:r w:rsidR="004F712A">
              <w:rPr>
                <w:sz w:val="22"/>
              </w:rPr>
              <w:t>artifact</w:t>
            </w:r>
            <w:r>
              <w:rPr>
                <w:sz w:val="22"/>
              </w:rPr>
              <w:t xml:space="preserve">. </w:t>
            </w:r>
            <w:r w:rsidR="000042A3">
              <w:rPr>
                <w:sz w:val="22"/>
              </w:rPr>
              <w:t xml:space="preserve">Registering an Inventory </w:t>
            </w:r>
            <w:r w:rsidR="004F712A">
              <w:rPr>
                <w:sz w:val="22"/>
              </w:rPr>
              <w:t>artifact</w:t>
            </w:r>
            <w:r w:rsidR="000042A3">
              <w:rPr>
                <w:sz w:val="22"/>
              </w:rPr>
              <w:t xml:space="preserve"> should allow locating and auditing the </w:t>
            </w:r>
            <w:r w:rsidR="004F712A">
              <w:rPr>
                <w:sz w:val="22"/>
              </w:rPr>
              <w:t>artifact</w:t>
            </w:r>
            <w:r w:rsidR="000042A3">
              <w:rPr>
                <w:sz w:val="22"/>
              </w:rPr>
              <w:t xml:space="preserve">. Registering a Dictionary </w:t>
            </w:r>
            <w:r w:rsidR="004F712A">
              <w:rPr>
                <w:sz w:val="22"/>
              </w:rPr>
              <w:t>artifact</w:t>
            </w:r>
            <w:r w:rsidR="000042A3">
              <w:rPr>
                <w:sz w:val="22"/>
              </w:rPr>
              <w:t xml:space="preserve"> </w:t>
            </w:r>
            <w:r w:rsidR="000578E0">
              <w:rPr>
                <w:sz w:val="22"/>
              </w:rPr>
              <w:t>should be reflected in the Information Model. Regi</w:t>
            </w:r>
            <w:r w:rsidR="00FF1F52">
              <w:rPr>
                <w:sz w:val="22"/>
              </w:rPr>
              <w:t xml:space="preserve">stering a Document </w:t>
            </w:r>
            <w:r w:rsidR="004F712A">
              <w:rPr>
                <w:sz w:val="22"/>
              </w:rPr>
              <w:t>artifact</w:t>
            </w:r>
            <w:r w:rsidR="00FF1F52">
              <w:rPr>
                <w:sz w:val="22"/>
              </w:rPr>
              <w:t>, e.g</w:t>
            </w:r>
            <w:r w:rsidR="000578E0">
              <w:rPr>
                <w:sz w:val="22"/>
              </w:rPr>
              <w:t xml:space="preserve">. a schema, should store the file and make the </w:t>
            </w:r>
            <w:r w:rsidR="00FF1F52">
              <w:rPr>
                <w:sz w:val="22"/>
              </w:rPr>
              <w:t xml:space="preserve">document </w:t>
            </w:r>
            <w:r w:rsidR="000578E0">
              <w:rPr>
                <w:sz w:val="22"/>
              </w:rPr>
              <w:t xml:space="preserve">available. Registering a Service </w:t>
            </w:r>
            <w:r w:rsidR="004F712A">
              <w:rPr>
                <w:sz w:val="22"/>
              </w:rPr>
              <w:t>artifact</w:t>
            </w:r>
            <w:r w:rsidR="000578E0">
              <w:rPr>
                <w:sz w:val="22"/>
              </w:rPr>
              <w:t xml:space="preserve"> should document and promote the service.</w:t>
            </w:r>
          </w:p>
        </w:tc>
      </w:tr>
    </w:tbl>
    <w:p w:rsidR="008760A4" w:rsidRPr="00426FCC" w:rsidRDefault="008760A4" w:rsidP="008760A4">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8760A4" w:rsidRPr="00426FCC">
        <w:trPr>
          <w:trHeight w:val="345"/>
          <w:jc w:val="center"/>
        </w:trPr>
        <w:tc>
          <w:tcPr>
            <w:tcW w:w="1845" w:type="dxa"/>
            <w:tcBorders>
              <w:top w:val="single" w:sz="6" w:space="0" w:color="808080" w:themeColor="background1" w:themeShade="80"/>
            </w:tcBorders>
          </w:tcPr>
          <w:p w:rsidR="008760A4" w:rsidRPr="00C1047B" w:rsidRDefault="008760A4" w:rsidP="005F357D">
            <w:pPr>
              <w:rPr>
                <w:sz w:val="22"/>
              </w:rPr>
            </w:pPr>
            <w:r w:rsidRPr="00C1047B">
              <w:rPr>
                <w:sz w:val="22"/>
              </w:rPr>
              <w:t>Test Case ID</w:t>
            </w:r>
          </w:p>
        </w:tc>
        <w:tc>
          <w:tcPr>
            <w:tcW w:w="8685" w:type="dxa"/>
            <w:tcBorders>
              <w:top w:val="single" w:sz="6" w:space="0" w:color="808080" w:themeColor="background1" w:themeShade="80"/>
            </w:tcBorders>
          </w:tcPr>
          <w:p w:rsidR="008760A4" w:rsidRPr="008760A4" w:rsidRDefault="008760A4" w:rsidP="00105D38">
            <w:pPr>
              <w:rPr>
                <w:i/>
                <w:sz w:val="22"/>
              </w:rPr>
            </w:pPr>
            <w:r>
              <w:rPr>
                <w:sz w:val="22"/>
              </w:rPr>
              <w:t>REG.T</w:t>
            </w:r>
            <w:r w:rsidR="00105D38">
              <w:rPr>
                <w:sz w:val="22"/>
              </w:rPr>
              <w:t>2</w:t>
            </w:r>
          </w:p>
        </w:tc>
      </w:tr>
      <w:tr w:rsidR="008760A4" w:rsidRPr="00426FCC">
        <w:trPr>
          <w:trHeight w:val="498"/>
          <w:jc w:val="center"/>
        </w:trPr>
        <w:tc>
          <w:tcPr>
            <w:tcW w:w="1845" w:type="dxa"/>
          </w:tcPr>
          <w:p w:rsidR="008760A4" w:rsidRPr="00C1047B" w:rsidRDefault="008760A4" w:rsidP="005F357D">
            <w:pPr>
              <w:rPr>
                <w:sz w:val="22"/>
              </w:rPr>
            </w:pPr>
            <w:r w:rsidRPr="00C1047B">
              <w:rPr>
                <w:sz w:val="22"/>
              </w:rPr>
              <w:t>Description</w:t>
            </w:r>
          </w:p>
        </w:tc>
        <w:tc>
          <w:tcPr>
            <w:tcW w:w="8685" w:type="dxa"/>
          </w:tcPr>
          <w:p w:rsidR="008760A4" w:rsidRPr="00C1047B" w:rsidRDefault="008760A4" w:rsidP="00C1047B">
            <w:pPr>
              <w:rPr>
                <w:sz w:val="22"/>
              </w:rPr>
            </w:pPr>
            <w:r>
              <w:rPr>
                <w:sz w:val="22"/>
              </w:rPr>
              <w:t xml:space="preserve">Relate </w:t>
            </w:r>
            <w:r w:rsidR="004F712A">
              <w:rPr>
                <w:sz w:val="22"/>
              </w:rPr>
              <w:t>artifact</w:t>
            </w:r>
            <w:r>
              <w:rPr>
                <w:sz w:val="22"/>
              </w:rPr>
              <w:t xml:space="preserve"> registrations</w:t>
            </w:r>
            <w:r w:rsidR="008B3968">
              <w:rPr>
                <w:sz w:val="22"/>
              </w:rPr>
              <w:t>.</w:t>
            </w:r>
          </w:p>
        </w:tc>
      </w:tr>
      <w:tr w:rsidR="008760A4" w:rsidRPr="00426FCC">
        <w:trPr>
          <w:trHeight w:val="408"/>
          <w:jc w:val="center"/>
        </w:trPr>
        <w:tc>
          <w:tcPr>
            <w:tcW w:w="1845" w:type="dxa"/>
          </w:tcPr>
          <w:p w:rsidR="008760A4" w:rsidRPr="00FA7E7C" w:rsidRDefault="008760A4" w:rsidP="005F357D">
            <w:pPr>
              <w:rPr>
                <w:sz w:val="22"/>
              </w:rPr>
            </w:pPr>
            <w:r w:rsidRPr="00FA7E7C">
              <w:rPr>
                <w:sz w:val="22"/>
              </w:rPr>
              <w:t xml:space="preserve">Requirements </w:t>
            </w:r>
          </w:p>
        </w:tc>
        <w:tc>
          <w:tcPr>
            <w:tcW w:w="8685" w:type="dxa"/>
          </w:tcPr>
          <w:p w:rsidR="008760A4" w:rsidRPr="00FA7E7C" w:rsidRDefault="008760A4" w:rsidP="005F357D">
            <w:pPr>
              <w:rPr>
                <w:sz w:val="22"/>
              </w:rPr>
            </w:pPr>
            <w:r w:rsidRPr="00FA7E7C">
              <w:rPr>
                <w:sz w:val="22"/>
              </w:rPr>
              <w:t>L5.REG.</w:t>
            </w:r>
            <w:r w:rsidR="00F54EBA">
              <w:rPr>
                <w:sz w:val="22"/>
              </w:rPr>
              <w:t>2</w:t>
            </w:r>
          </w:p>
        </w:tc>
      </w:tr>
      <w:tr w:rsidR="008760A4" w:rsidRPr="00426FCC">
        <w:trPr>
          <w:trHeight w:val="498"/>
          <w:jc w:val="center"/>
        </w:trPr>
        <w:tc>
          <w:tcPr>
            <w:tcW w:w="1845" w:type="dxa"/>
          </w:tcPr>
          <w:p w:rsidR="008760A4" w:rsidRPr="00C1047B" w:rsidRDefault="008760A4" w:rsidP="005F357D">
            <w:pPr>
              <w:rPr>
                <w:sz w:val="22"/>
              </w:rPr>
            </w:pPr>
            <w:r w:rsidRPr="00C1047B">
              <w:rPr>
                <w:sz w:val="22"/>
              </w:rPr>
              <w:t>Success Criteria</w:t>
            </w:r>
          </w:p>
        </w:tc>
        <w:tc>
          <w:tcPr>
            <w:tcW w:w="8685" w:type="dxa"/>
          </w:tcPr>
          <w:p w:rsidR="008760A4" w:rsidRPr="00C1047B" w:rsidRDefault="008760A4" w:rsidP="00976038">
            <w:pPr>
              <w:rPr>
                <w:sz w:val="22"/>
              </w:rPr>
            </w:pPr>
            <w:r w:rsidRPr="00C1047B">
              <w:rPr>
                <w:sz w:val="22"/>
              </w:rPr>
              <w:t xml:space="preserve">Registry service </w:t>
            </w:r>
            <w:r w:rsidR="00976038">
              <w:rPr>
                <w:sz w:val="22"/>
              </w:rPr>
              <w:t xml:space="preserve">relates together multiple </w:t>
            </w:r>
            <w:r w:rsidR="004F712A">
              <w:rPr>
                <w:sz w:val="22"/>
              </w:rPr>
              <w:t>artifact</w:t>
            </w:r>
            <w:r w:rsidR="00976038">
              <w:rPr>
                <w:sz w:val="22"/>
              </w:rPr>
              <w:t>s during their</w:t>
            </w:r>
            <w:r w:rsidRPr="00C1047B">
              <w:rPr>
                <w:sz w:val="22"/>
              </w:rPr>
              <w:t xml:space="preserve"> </w:t>
            </w:r>
            <w:r w:rsidR="00051391">
              <w:rPr>
                <w:sz w:val="22"/>
              </w:rPr>
              <w:t>registra</w:t>
            </w:r>
            <w:r w:rsidR="00BD486B">
              <w:rPr>
                <w:sz w:val="22"/>
              </w:rPr>
              <w:t>tions</w:t>
            </w:r>
            <w:r w:rsidR="00976038">
              <w:rPr>
                <w:sz w:val="22"/>
              </w:rPr>
              <w:t xml:space="preserve">, whether </w:t>
            </w:r>
            <w:r w:rsidR="00BD486B">
              <w:rPr>
                <w:sz w:val="22"/>
              </w:rPr>
              <w:t xml:space="preserve">as a batch </w:t>
            </w:r>
            <w:r w:rsidR="00976038">
              <w:rPr>
                <w:sz w:val="22"/>
              </w:rPr>
              <w:t>or</w:t>
            </w:r>
            <w:r w:rsidR="00BD486B">
              <w:rPr>
                <w:sz w:val="22"/>
              </w:rPr>
              <w:t xml:space="preserve"> as individual registrations.</w:t>
            </w:r>
          </w:p>
        </w:tc>
      </w:tr>
    </w:tbl>
    <w:p w:rsidR="008760A4" w:rsidRPr="00426FCC" w:rsidRDefault="008760A4" w:rsidP="008760A4">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8760A4" w:rsidRPr="00426FCC">
        <w:trPr>
          <w:trHeight w:val="345"/>
          <w:jc w:val="center"/>
        </w:trPr>
        <w:tc>
          <w:tcPr>
            <w:tcW w:w="1845" w:type="dxa"/>
            <w:tcBorders>
              <w:top w:val="single" w:sz="6" w:space="0" w:color="808080" w:themeColor="background1" w:themeShade="80"/>
            </w:tcBorders>
          </w:tcPr>
          <w:p w:rsidR="008760A4" w:rsidRPr="00C1047B" w:rsidRDefault="008760A4" w:rsidP="005F357D">
            <w:pPr>
              <w:rPr>
                <w:sz w:val="22"/>
              </w:rPr>
            </w:pPr>
            <w:r w:rsidRPr="00C1047B">
              <w:rPr>
                <w:sz w:val="22"/>
              </w:rPr>
              <w:t>Test Case ID</w:t>
            </w:r>
          </w:p>
        </w:tc>
        <w:tc>
          <w:tcPr>
            <w:tcW w:w="8685" w:type="dxa"/>
            <w:tcBorders>
              <w:top w:val="single" w:sz="6" w:space="0" w:color="808080" w:themeColor="background1" w:themeShade="80"/>
            </w:tcBorders>
          </w:tcPr>
          <w:p w:rsidR="008760A4" w:rsidRPr="00C1047B" w:rsidRDefault="008760A4" w:rsidP="005F357D">
            <w:pPr>
              <w:rPr>
                <w:sz w:val="22"/>
              </w:rPr>
            </w:pPr>
            <w:r>
              <w:rPr>
                <w:sz w:val="22"/>
              </w:rPr>
              <w:t>REG.T</w:t>
            </w:r>
            <w:r w:rsidR="00105D38">
              <w:rPr>
                <w:sz w:val="22"/>
              </w:rPr>
              <w:t>3</w:t>
            </w:r>
          </w:p>
        </w:tc>
      </w:tr>
      <w:tr w:rsidR="008760A4" w:rsidRPr="00426FCC">
        <w:trPr>
          <w:trHeight w:val="498"/>
          <w:jc w:val="center"/>
        </w:trPr>
        <w:tc>
          <w:tcPr>
            <w:tcW w:w="1845" w:type="dxa"/>
          </w:tcPr>
          <w:p w:rsidR="008760A4" w:rsidRPr="00C1047B" w:rsidRDefault="008760A4" w:rsidP="005F357D">
            <w:pPr>
              <w:rPr>
                <w:sz w:val="22"/>
              </w:rPr>
            </w:pPr>
            <w:r w:rsidRPr="00C1047B">
              <w:rPr>
                <w:sz w:val="22"/>
              </w:rPr>
              <w:t>Description</w:t>
            </w:r>
          </w:p>
        </w:tc>
        <w:tc>
          <w:tcPr>
            <w:tcW w:w="8685" w:type="dxa"/>
          </w:tcPr>
          <w:p w:rsidR="008760A4" w:rsidRPr="00C1047B" w:rsidRDefault="00F54EBA" w:rsidP="00CF6F7E">
            <w:pPr>
              <w:rPr>
                <w:sz w:val="22"/>
              </w:rPr>
            </w:pPr>
            <w:r>
              <w:rPr>
                <w:sz w:val="22"/>
              </w:rPr>
              <w:t xml:space="preserve">Maintain policies for classes of </w:t>
            </w:r>
            <w:r w:rsidR="004F712A">
              <w:rPr>
                <w:sz w:val="22"/>
              </w:rPr>
              <w:t>artifact</w:t>
            </w:r>
            <w:r w:rsidR="00CF6F7E">
              <w:rPr>
                <w:sz w:val="22"/>
              </w:rPr>
              <w:t>s</w:t>
            </w:r>
            <w:r w:rsidR="008B3968">
              <w:rPr>
                <w:sz w:val="22"/>
              </w:rPr>
              <w:t>.</w:t>
            </w:r>
          </w:p>
        </w:tc>
      </w:tr>
      <w:tr w:rsidR="008760A4" w:rsidRPr="00426FCC">
        <w:trPr>
          <w:trHeight w:val="408"/>
          <w:jc w:val="center"/>
        </w:trPr>
        <w:tc>
          <w:tcPr>
            <w:tcW w:w="1845" w:type="dxa"/>
          </w:tcPr>
          <w:p w:rsidR="008760A4" w:rsidRPr="00FA7E7C" w:rsidRDefault="008760A4" w:rsidP="005F357D">
            <w:pPr>
              <w:rPr>
                <w:sz w:val="22"/>
              </w:rPr>
            </w:pPr>
            <w:r w:rsidRPr="00FA7E7C">
              <w:rPr>
                <w:sz w:val="22"/>
              </w:rPr>
              <w:t xml:space="preserve">Requirements </w:t>
            </w:r>
          </w:p>
        </w:tc>
        <w:tc>
          <w:tcPr>
            <w:tcW w:w="8685" w:type="dxa"/>
          </w:tcPr>
          <w:p w:rsidR="008760A4" w:rsidRPr="00FA7E7C" w:rsidRDefault="008760A4" w:rsidP="005F357D">
            <w:pPr>
              <w:rPr>
                <w:sz w:val="22"/>
              </w:rPr>
            </w:pPr>
            <w:r w:rsidRPr="00FA7E7C">
              <w:rPr>
                <w:sz w:val="22"/>
              </w:rPr>
              <w:t>L5.REG.3</w:t>
            </w:r>
          </w:p>
        </w:tc>
      </w:tr>
      <w:tr w:rsidR="008760A4" w:rsidRPr="00426FCC">
        <w:trPr>
          <w:trHeight w:val="498"/>
          <w:jc w:val="center"/>
        </w:trPr>
        <w:tc>
          <w:tcPr>
            <w:tcW w:w="1845" w:type="dxa"/>
          </w:tcPr>
          <w:p w:rsidR="008760A4" w:rsidRPr="00C1047B" w:rsidRDefault="008760A4" w:rsidP="005F357D">
            <w:pPr>
              <w:rPr>
                <w:sz w:val="22"/>
              </w:rPr>
            </w:pPr>
            <w:r w:rsidRPr="00C1047B">
              <w:rPr>
                <w:sz w:val="22"/>
              </w:rPr>
              <w:t>Success Criteria</w:t>
            </w:r>
          </w:p>
        </w:tc>
        <w:tc>
          <w:tcPr>
            <w:tcW w:w="8685" w:type="dxa"/>
          </w:tcPr>
          <w:p w:rsidR="008760A4" w:rsidRPr="00C1047B" w:rsidRDefault="008760A4" w:rsidP="00177D8C">
            <w:pPr>
              <w:rPr>
                <w:sz w:val="22"/>
              </w:rPr>
            </w:pPr>
            <w:r w:rsidRPr="00C1047B">
              <w:rPr>
                <w:sz w:val="22"/>
              </w:rPr>
              <w:t xml:space="preserve">Registry service </w:t>
            </w:r>
            <w:r w:rsidR="00E6722C">
              <w:rPr>
                <w:sz w:val="22"/>
              </w:rPr>
              <w:t xml:space="preserve">defines </w:t>
            </w:r>
            <w:r w:rsidR="006C0879">
              <w:rPr>
                <w:sz w:val="22"/>
              </w:rPr>
              <w:t>separate</w:t>
            </w:r>
            <w:r w:rsidR="00E6722C">
              <w:rPr>
                <w:sz w:val="22"/>
              </w:rPr>
              <w:t xml:space="preserve"> policies for each class of </w:t>
            </w:r>
            <w:r w:rsidR="004F712A">
              <w:rPr>
                <w:sz w:val="22"/>
              </w:rPr>
              <w:t>artifact</w:t>
            </w:r>
            <w:r w:rsidR="006C0879">
              <w:rPr>
                <w:sz w:val="22"/>
              </w:rPr>
              <w:t xml:space="preserve">. </w:t>
            </w:r>
            <w:r w:rsidR="008D7C47">
              <w:rPr>
                <w:sz w:val="22"/>
              </w:rPr>
              <w:t xml:space="preserve">Changes to the policies of a class </w:t>
            </w:r>
            <w:r w:rsidR="00177D8C">
              <w:rPr>
                <w:sz w:val="22"/>
              </w:rPr>
              <w:t>can</w:t>
            </w:r>
            <w:r w:rsidR="008D7C47">
              <w:rPr>
                <w:sz w:val="22"/>
              </w:rPr>
              <w:t xml:space="preserve"> reflect in the validation of a registered </w:t>
            </w:r>
            <w:r w:rsidR="004F712A">
              <w:rPr>
                <w:sz w:val="22"/>
              </w:rPr>
              <w:t>artifact</w:t>
            </w:r>
            <w:r w:rsidR="008D7C47">
              <w:rPr>
                <w:sz w:val="22"/>
              </w:rPr>
              <w:t xml:space="preserve"> in that class.</w:t>
            </w:r>
          </w:p>
        </w:tc>
      </w:tr>
    </w:tbl>
    <w:p w:rsidR="008760A4" w:rsidRPr="00426FCC" w:rsidRDefault="008760A4" w:rsidP="008760A4">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8760A4" w:rsidRPr="00426FCC">
        <w:trPr>
          <w:trHeight w:val="345"/>
          <w:jc w:val="center"/>
        </w:trPr>
        <w:tc>
          <w:tcPr>
            <w:tcW w:w="1845" w:type="dxa"/>
            <w:tcBorders>
              <w:top w:val="single" w:sz="6" w:space="0" w:color="808080" w:themeColor="background1" w:themeShade="80"/>
            </w:tcBorders>
          </w:tcPr>
          <w:p w:rsidR="008760A4" w:rsidRPr="00C1047B" w:rsidRDefault="008760A4" w:rsidP="005F357D">
            <w:pPr>
              <w:rPr>
                <w:sz w:val="22"/>
              </w:rPr>
            </w:pPr>
            <w:r w:rsidRPr="00C1047B">
              <w:rPr>
                <w:sz w:val="22"/>
              </w:rPr>
              <w:t>Test Case ID</w:t>
            </w:r>
          </w:p>
        </w:tc>
        <w:tc>
          <w:tcPr>
            <w:tcW w:w="8685" w:type="dxa"/>
            <w:tcBorders>
              <w:top w:val="single" w:sz="6" w:space="0" w:color="808080" w:themeColor="background1" w:themeShade="80"/>
            </w:tcBorders>
          </w:tcPr>
          <w:p w:rsidR="008760A4" w:rsidRPr="00C1047B" w:rsidRDefault="008760A4" w:rsidP="005F357D">
            <w:pPr>
              <w:rPr>
                <w:sz w:val="22"/>
              </w:rPr>
            </w:pPr>
            <w:r>
              <w:rPr>
                <w:sz w:val="22"/>
              </w:rPr>
              <w:t>REG.T</w:t>
            </w:r>
            <w:r w:rsidR="00976038">
              <w:rPr>
                <w:sz w:val="22"/>
              </w:rPr>
              <w:t>4</w:t>
            </w:r>
          </w:p>
        </w:tc>
      </w:tr>
      <w:tr w:rsidR="008760A4" w:rsidRPr="00426FCC">
        <w:trPr>
          <w:trHeight w:val="498"/>
          <w:jc w:val="center"/>
        </w:trPr>
        <w:tc>
          <w:tcPr>
            <w:tcW w:w="1845" w:type="dxa"/>
          </w:tcPr>
          <w:p w:rsidR="008760A4" w:rsidRPr="00C1047B" w:rsidRDefault="008760A4" w:rsidP="005F357D">
            <w:pPr>
              <w:rPr>
                <w:sz w:val="22"/>
              </w:rPr>
            </w:pPr>
            <w:r w:rsidRPr="00C1047B">
              <w:rPr>
                <w:sz w:val="22"/>
              </w:rPr>
              <w:t>Description</w:t>
            </w:r>
          </w:p>
        </w:tc>
        <w:tc>
          <w:tcPr>
            <w:tcW w:w="8685" w:type="dxa"/>
          </w:tcPr>
          <w:p w:rsidR="008760A4" w:rsidRPr="00C1047B" w:rsidRDefault="00CF6F7E" w:rsidP="00C1047B">
            <w:pPr>
              <w:rPr>
                <w:sz w:val="22"/>
              </w:rPr>
            </w:pPr>
            <w:r>
              <w:rPr>
                <w:sz w:val="22"/>
              </w:rPr>
              <w:t xml:space="preserve">Assign a global unique identifier to a registered </w:t>
            </w:r>
            <w:r w:rsidR="004F712A">
              <w:rPr>
                <w:sz w:val="22"/>
              </w:rPr>
              <w:t>artifact</w:t>
            </w:r>
            <w:r w:rsidR="008B3968">
              <w:rPr>
                <w:sz w:val="22"/>
              </w:rPr>
              <w:t>.</w:t>
            </w:r>
          </w:p>
        </w:tc>
      </w:tr>
      <w:tr w:rsidR="008760A4" w:rsidRPr="00426FCC">
        <w:trPr>
          <w:trHeight w:val="408"/>
          <w:jc w:val="center"/>
        </w:trPr>
        <w:tc>
          <w:tcPr>
            <w:tcW w:w="1845" w:type="dxa"/>
          </w:tcPr>
          <w:p w:rsidR="008760A4" w:rsidRPr="00FA7E7C" w:rsidRDefault="008760A4" w:rsidP="005F357D">
            <w:pPr>
              <w:rPr>
                <w:sz w:val="22"/>
              </w:rPr>
            </w:pPr>
            <w:r w:rsidRPr="00FA7E7C">
              <w:rPr>
                <w:sz w:val="22"/>
              </w:rPr>
              <w:t xml:space="preserve">Requirements </w:t>
            </w:r>
          </w:p>
        </w:tc>
        <w:tc>
          <w:tcPr>
            <w:tcW w:w="8685" w:type="dxa"/>
          </w:tcPr>
          <w:p w:rsidR="008760A4" w:rsidRPr="00FA7E7C" w:rsidRDefault="008760A4" w:rsidP="005F357D">
            <w:pPr>
              <w:rPr>
                <w:sz w:val="22"/>
              </w:rPr>
            </w:pPr>
            <w:r w:rsidRPr="00FA7E7C">
              <w:rPr>
                <w:sz w:val="22"/>
              </w:rPr>
              <w:t>L5.REG.</w:t>
            </w:r>
            <w:r w:rsidR="00CF6F7E">
              <w:rPr>
                <w:sz w:val="22"/>
              </w:rPr>
              <w:t>6</w:t>
            </w:r>
          </w:p>
        </w:tc>
      </w:tr>
      <w:tr w:rsidR="008760A4" w:rsidRPr="00426FCC">
        <w:trPr>
          <w:trHeight w:val="498"/>
          <w:jc w:val="center"/>
        </w:trPr>
        <w:tc>
          <w:tcPr>
            <w:tcW w:w="1845" w:type="dxa"/>
          </w:tcPr>
          <w:p w:rsidR="008760A4" w:rsidRPr="00C1047B" w:rsidRDefault="008760A4" w:rsidP="005F357D">
            <w:pPr>
              <w:rPr>
                <w:sz w:val="22"/>
              </w:rPr>
            </w:pPr>
            <w:r w:rsidRPr="00C1047B">
              <w:rPr>
                <w:sz w:val="22"/>
              </w:rPr>
              <w:t>Success Criteria</w:t>
            </w:r>
          </w:p>
        </w:tc>
        <w:tc>
          <w:tcPr>
            <w:tcW w:w="8685" w:type="dxa"/>
          </w:tcPr>
          <w:p w:rsidR="008760A4" w:rsidRPr="00C1047B" w:rsidRDefault="001302D8" w:rsidP="001302D8">
            <w:pPr>
              <w:rPr>
                <w:sz w:val="22"/>
              </w:rPr>
            </w:pPr>
            <w:r>
              <w:rPr>
                <w:sz w:val="22"/>
              </w:rPr>
              <w:t>R</w:t>
            </w:r>
            <w:r w:rsidR="008760A4" w:rsidRPr="00C1047B">
              <w:rPr>
                <w:sz w:val="22"/>
              </w:rPr>
              <w:t xml:space="preserve">egistry service </w:t>
            </w:r>
            <w:r>
              <w:rPr>
                <w:sz w:val="22"/>
              </w:rPr>
              <w:t xml:space="preserve">assigns each registered </w:t>
            </w:r>
            <w:r w:rsidR="004F712A">
              <w:rPr>
                <w:sz w:val="22"/>
              </w:rPr>
              <w:t>artifact</w:t>
            </w:r>
            <w:r>
              <w:rPr>
                <w:sz w:val="22"/>
              </w:rPr>
              <w:t xml:space="preserve">, including multiple versions of </w:t>
            </w:r>
            <w:r w:rsidR="004F712A">
              <w:rPr>
                <w:sz w:val="22"/>
              </w:rPr>
              <w:t>an artifact</w:t>
            </w:r>
            <w:r>
              <w:rPr>
                <w:sz w:val="22"/>
              </w:rPr>
              <w:t>, a global unique identifier.</w:t>
            </w:r>
          </w:p>
        </w:tc>
      </w:tr>
    </w:tbl>
    <w:p w:rsidR="008760A4" w:rsidRPr="00426FCC" w:rsidRDefault="008760A4" w:rsidP="008760A4">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8760A4" w:rsidRPr="00426FCC">
        <w:trPr>
          <w:trHeight w:val="345"/>
          <w:jc w:val="center"/>
        </w:trPr>
        <w:tc>
          <w:tcPr>
            <w:tcW w:w="1845" w:type="dxa"/>
            <w:tcBorders>
              <w:top w:val="single" w:sz="6" w:space="0" w:color="808080" w:themeColor="background1" w:themeShade="80"/>
            </w:tcBorders>
          </w:tcPr>
          <w:p w:rsidR="008760A4" w:rsidRPr="00C1047B" w:rsidRDefault="008760A4" w:rsidP="005F357D">
            <w:pPr>
              <w:rPr>
                <w:sz w:val="22"/>
              </w:rPr>
            </w:pPr>
            <w:r w:rsidRPr="00C1047B">
              <w:rPr>
                <w:sz w:val="22"/>
              </w:rPr>
              <w:t>Test Case ID</w:t>
            </w:r>
          </w:p>
        </w:tc>
        <w:tc>
          <w:tcPr>
            <w:tcW w:w="8685" w:type="dxa"/>
            <w:tcBorders>
              <w:top w:val="single" w:sz="6" w:space="0" w:color="808080" w:themeColor="background1" w:themeShade="80"/>
            </w:tcBorders>
          </w:tcPr>
          <w:p w:rsidR="008760A4" w:rsidRPr="00C1047B" w:rsidRDefault="008760A4" w:rsidP="005F357D">
            <w:pPr>
              <w:rPr>
                <w:sz w:val="22"/>
              </w:rPr>
            </w:pPr>
            <w:r>
              <w:rPr>
                <w:sz w:val="22"/>
              </w:rPr>
              <w:t>REG.T</w:t>
            </w:r>
            <w:r w:rsidR="00976038">
              <w:rPr>
                <w:sz w:val="22"/>
              </w:rPr>
              <w:t>5</w:t>
            </w:r>
          </w:p>
        </w:tc>
      </w:tr>
      <w:tr w:rsidR="008760A4" w:rsidRPr="00426FCC">
        <w:trPr>
          <w:trHeight w:val="498"/>
          <w:jc w:val="center"/>
        </w:trPr>
        <w:tc>
          <w:tcPr>
            <w:tcW w:w="1845" w:type="dxa"/>
          </w:tcPr>
          <w:p w:rsidR="008760A4" w:rsidRPr="00C1047B" w:rsidRDefault="008760A4" w:rsidP="005F357D">
            <w:pPr>
              <w:rPr>
                <w:sz w:val="22"/>
              </w:rPr>
            </w:pPr>
            <w:r w:rsidRPr="00C1047B">
              <w:rPr>
                <w:sz w:val="22"/>
              </w:rPr>
              <w:t>Description</w:t>
            </w:r>
          </w:p>
        </w:tc>
        <w:tc>
          <w:tcPr>
            <w:tcW w:w="8685" w:type="dxa"/>
          </w:tcPr>
          <w:p w:rsidR="008760A4" w:rsidRPr="00C1047B" w:rsidRDefault="0096626A" w:rsidP="001302D8">
            <w:pPr>
              <w:rPr>
                <w:sz w:val="22"/>
              </w:rPr>
            </w:pPr>
            <w:r>
              <w:rPr>
                <w:sz w:val="22"/>
              </w:rPr>
              <w:t xml:space="preserve">Assign a version to a registered </w:t>
            </w:r>
            <w:r w:rsidR="004F712A">
              <w:rPr>
                <w:sz w:val="22"/>
              </w:rPr>
              <w:t>artifact</w:t>
            </w:r>
            <w:r>
              <w:rPr>
                <w:sz w:val="22"/>
              </w:rPr>
              <w:t xml:space="preserve"> based on its unique identifier</w:t>
            </w:r>
            <w:r w:rsidR="008B3968">
              <w:rPr>
                <w:sz w:val="22"/>
              </w:rPr>
              <w:t>.</w:t>
            </w:r>
          </w:p>
        </w:tc>
      </w:tr>
      <w:tr w:rsidR="008760A4" w:rsidRPr="00426FCC">
        <w:trPr>
          <w:trHeight w:val="408"/>
          <w:jc w:val="center"/>
        </w:trPr>
        <w:tc>
          <w:tcPr>
            <w:tcW w:w="1845" w:type="dxa"/>
          </w:tcPr>
          <w:p w:rsidR="008760A4" w:rsidRPr="00FA7E7C" w:rsidRDefault="008760A4" w:rsidP="005F357D">
            <w:pPr>
              <w:rPr>
                <w:sz w:val="22"/>
              </w:rPr>
            </w:pPr>
            <w:r w:rsidRPr="00FA7E7C">
              <w:rPr>
                <w:sz w:val="22"/>
              </w:rPr>
              <w:t xml:space="preserve">Requirements </w:t>
            </w:r>
          </w:p>
        </w:tc>
        <w:tc>
          <w:tcPr>
            <w:tcW w:w="8685" w:type="dxa"/>
          </w:tcPr>
          <w:p w:rsidR="008760A4" w:rsidRPr="00FA7E7C" w:rsidRDefault="008760A4" w:rsidP="005F357D">
            <w:pPr>
              <w:rPr>
                <w:sz w:val="22"/>
              </w:rPr>
            </w:pPr>
            <w:r w:rsidRPr="00FA7E7C">
              <w:rPr>
                <w:sz w:val="22"/>
              </w:rPr>
              <w:t>L5.REG.</w:t>
            </w:r>
            <w:r w:rsidR="009031D1">
              <w:rPr>
                <w:sz w:val="22"/>
              </w:rPr>
              <w:t>7</w:t>
            </w:r>
          </w:p>
        </w:tc>
      </w:tr>
      <w:tr w:rsidR="008760A4" w:rsidRPr="00426FCC">
        <w:trPr>
          <w:trHeight w:val="498"/>
          <w:jc w:val="center"/>
        </w:trPr>
        <w:tc>
          <w:tcPr>
            <w:tcW w:w="1845" w:type="dxa"/>
          </w:tcPr>
          <w:p w:rsidR="008760A4" w:rsidRPr="00C1047B" w:rsidRDefault="008760A4" w:rsidP="005F357D">
            <w:pPr>
              <w:rPr>
                <w:sz w:val="22"/>
              </w:rPr>
            </w:pPr>
            <w:r w:rsidRPr="00C1047B">
              <w:rPr>
                <w:sz w:val="22"/>
              </w:rPr>
              <w:t>Success Criteria</w:t>
            </w:r>
          </w:p>
        </w:tc>
        <w:tc>
          <w:tcPr>
            <w:tcW w:w="8685" w:type="dxa"/>
          </w:tcPr>
          <w:p w:rsidR="008760A4" w:rsidRPr="00C1047B" w:rsidRDefault="008760A4" w:rsidP="00491A06">
            <w:pPr>
              <w:rPr>
                <w:sz w:val="22"/>
              </w:rPr>
            </w:pPr>
            <w:r w:rsidRPr="00C1047B">
              <w:rPr>
                <w:sz w:val="22"/>
              </w:rPr>
              <w:t xml:space="preserve">Registry service </w:t>
            </w:r>
            <w:r w:rsidR="001302D8">
              <w:rPr>
                <w:sz w:val="22"/>
              </w:rPr>
              <w:t>assigns</w:t>
            </w:r>
            <w:r w:rsidR="005520F8">
              <w:rPr>
                <w:sz w:val="22"/>
              </w:rPr>
              <w:t xml:space="preserve"> each registered </w:t>
            </w:r>
            <w:r w:rsidR="004F712A">
              <w:rPr>
                <w:sz w:val="22"/>
              </w:rPr>
              <w:t>artifact</w:t>
            </w:r>
            <w:r w:rsidR="005520F8">
              <w:rPr>
                <w:sz w:val="22"/>
              </w:rPr>
              <w:t xml:space="preserve">, especially multiple versions of </w:t>
            </w:r>
            <w:r w:rsidR="004F712A">
              <w:rPr>
                <w:sz w:val="22"/>
              </w:rPr>
              <w:t>an artifact</w:t>
            </w:r>
            <w:r w:rsidR="005520F8">
              <w:rPr>
                <w:sz w:val="22"/>
              </w:rPr>
              <w:t>, a version identifier</w:t>
            </w:r>
            <w:r w:rsidR="004B113F">
              <w:rPr>
                <w:sz w:val="22"/>
              </w:rPr>
              <w:t xml:space="preserve">, derivable from its </w:t>
            </w:r>
            <w:r w:rsidR="00491A06">
              <w:rPr>
                <w:sz w:val="22"/>
              </w:rPr>
              <w:t>logical</w:t>
            </w:r>
            <w:r w:rsidR="004B113F">
              <w:rPr>
                <w:sz w:val="22"/>
              </w:rPr>
              <w:t xml:space="preserve"> identifier.</w:t>
            </w:r>
          </w:p>
        </w:tc>
      </w:tr>
    </w:tbl>
    <w:p w:rsidR="009031D1" w:rsidRPr="00426FCC" w:rsidRDefault="009031D1" w:rsidP="009031D1">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9031D1" w:rsidRPr="00426FCC">
        <w:trPr>
          <w:trHeight w:val="345"/>
          <w:jc w:val="center"/>
        </w:trPr>
        <w:tc>
          <w:tcPr>
            <w:tcW w:w="1845" w:type="dxa"/>
            <w:tcBorders>
              <w:top w:val="single" w:sz="6" w:space="0" w:color="808080" w:themeColor="background1" w:themeShade="80"/>
            </w:tcBorders>
          </w:tcPr>
          <w:p w:rsidR="009031D1" w:rsidRPr="00C1047B" w:rsidRDefault="009031D1" w:rsidP="005F357D">
            <w:pPr>
              <w:rPr>
                <w:sz w:val="22"/>
              </w:rPr>
            </w:pPr>
            <w:r w:rsidRPr="00C1047B">
              <w:rPr>
                <w:sz w:val="22"/>
              </w:rPr>
              <w:t>Test Case ID</w:t>
            </w:r>
          </w:p>
        </w:tc>
        <w:tc>
          <w:tcPr>
            <w:tcW w:w="8685" w:type="dxa"/>
            <w:tcBorders>
              <w:top w:val="single" w:sz="6" w:space="0" w:color="808080" w:themeColor="background1" w:themeShade="80"/>
            </w:tcBorders>
          </w:tcPr>
          <w:p w:rsidR="009031D1" w:rsidRPr="00C1047B" w:rsidRDefault="009031D1" w:rsidP="005F357D">
            <w:pPr>
              <w:rPr>
                <w:sz w:val="22"/>
              </w:rPr>
            </w:pPr>
            <w:r>
              <w:rPr>
                <w:sz w:val="22"/>
              </w:rPr>
              <w:t>REG.T</w:t>
            </w:r>
            <w:r w:rsidR="0082743A">
              <w:rPr>
                <w:sz w:val="22"/>
              </w:rPr>
              <w:t>6</w:t>
            </w:r>
          </w:p>
        </w:tc>
      </w:tr>
      <w:tr w:rsidR="009031D1" w:rsidRPr="00426FCC">
        <w:trPr>
          <w:trHeight w:val="498"/>
          <w:jc w:val="center"/>
        </w:trPr>
        <w:tc>
          <w:tcPr>
            <w:tcW w:w="1845" w:type="dxa"/>
          </w:tcPr>
          <w:p w:rsidR="009031D1" w:rsidRPr="00C1047B" w:rsidRDefault="009031D1" w:rsidP="005F357D">
            <w:pPr>
              <w:rPr>
                <w:sz w:val="22"/>
              </w:rPr>
            </w:pPr>
            <w:r w:rsidRPr="00C1047B">
              <w:rPr>
                <w:sz w:val="22"/>
              </w:rPr>
              <w:t>Description</w:t>
            </w:r>
          </w:p>
        </w:tc>
        <w:tc>
          <w:tcPr>
            <w:tcW w:w="8685" w:type="dxa"/>
          </w:tcPr>
          <w:p w:rsidR="009031D1" w:rsidRPr="00C1047B" w:rsidRDefault="00D32CDC" w:rsidP="00D32CDC">
            <w:pPr>
              <w:rPr>
                <w:sz w:val="22"/>
              </w:rPr>
            </w:pPr>
            <w:r>
              <w:rPr>
                <w:sz w:val="22"/>
              </w:rPr>
              <w:t>Allow</w:t>
            </w:r>
            <w:r w:rsidR="0082743A">
              <w:rPr>
                <w:sz w:val="22"/>
              </w:rPr>
              <w:t xml:space="preserve"> </w:t>
            </w:r>
            <w:r w:rsidR="009031D1">
              <w:rPr>
                <w:sz w:val="22"/>
              </w:rPr>
              <w:t xml:space="preserve">replacement, approval, deprecation, </w:t>
            </w:r>
            <w:proofErr w:type="spellStart"/>
            <w:r w:rsidR="00EB22C7">
              <w:rPr>
                <w:sz w:val="22"/>
              </w:rPr>
              <w:t>undeprecation</w:t>
            </w:r>
            <w:proofErr w:type="spellEnd"/>
            <w:r>
              <w:rPr>
                <w:sz w:val="22"/>
              </w:rPr>
              <w:t>,</w:t>
            </w:r>
            <w:r w:rsidR="000F53EE">
              <w:rPr>
                <w:sz w:val="22"/>
              </w:rPr>
              <w:t xml:space="preserve"> and verification</w:t>
            </w:r>
            <w:r w:rsidR="00EB22C7">
              <w:rPr>
                <w:sz w:val="22"/>
              </w:rPr>
              <w:t xml:space="preserve"> </w:t>
            </w:r>
            <w:r w:rsidR="009031D1">
              <w:rPr>
                <w:sz w:val="22"/>
              </w:rPr>
              <w:t xml:space="preserve">of registered </w:t>
            </w:r>
            <w:r w:rsidR="004F712A">
              <w:rPr>
                <w:sz w:val="22"/>
              </w:rPr>
              <w:t>artifact</w:t>
            </w:r>
            <w:r w:rsidR="009031D1">
              <w:rPr>
                <w:sz w:val="22"/>
              </w:rPr>
              <w:t>s</w:t>
            </w:r>
            <w:r w:rsidR="008B3968">
              <w:rPr>
                <w:sz w:val="22"/>
              </w:rPr>
              <w:t>.</w:t>
            </w:r>
          </w:p>
        </w:tc>
      </w:tr>
      <w:tr w:rsidR="009031D1" w:rsidRPr="00426FCC">
        <w:trPr>
          <w:trHeight w:val="408"/>
          <w:jc w:val="center"/>
        </w:trPr>
        <w:tc>
          <w:tcPr>
            <w:tcW w:w="1845" w:type="dxa"/>
          </w:tcPr>
          <w:p w:rsidR="009031D1" w:rsidRPr="00FA7E7C" w:rsidRDefault="009031D1" w:rsidP="005F357D">
            <w:pPr>
              <w:rPr>
                <w:sz w:val="22"/>
              </w:rPr>
            </w:pPr>
            <w:r w:rsidRPr="00FA7E7C">
              <w:rPr>
                <w:sz w:val="22"/>
              </w:rPr>
              <w:t xml:space="preserve">Requirements </w:t>
            </w:r>
          </w:p>
        </w:tc>
        <w:tc>
          <w:tcPr>
            <w:tcW w:w="8685" w:type="dxa"/>
          </w:tcPr>
          <w:p w:rsidR="009031D1" w:rsidRPr="00FA7E7C" w:rsidRDefault="00214F66" w:rsidP="00D32CDC">
            <w:pPr>
              <w:rPr>
                <w:sz w:val="22"/>
              </w:rPr>
            </w:pPr>
            <w:r>
              <w:rPr>
                <w:sz w:val="22"/>
              </w:rPr>
              <w:t xml:space="preserve">L5.REG.9, </w:t>
            </w:r>
            <w:r w:rsidR="009031D1" w:rsidRPr="00FA7E7C">
              <w:rPr>
                <w:sz w:val="22"/>
              </w:rPr>
              <w:t>L5.REG.</w:t>
            </w:r>
            <w:r w:rsidR="009031D1">
              <w:rPr>
                <w:sz w:val="22"/>
              </w:rPr>
              <w:t xml:space="preserve">10, </w:t>
            </w:r>
            <w:r w:rsidR="009031D1" w:rsidRPr="00FA7E7C">
              <w:rPr>
                <w:sz w:val="22"/>
              </w:rPr>
              <w:t>L5.REG.</w:t>
            </w:r>
            <w:r w:rsidR="009031D1">
              <w:rPr>
                <w:sz w:val="22"/>
              </w:rPr>
              <w:t xml:space="preserve">11, </w:t>
            </w:r>
            <w:r w:rsidR="009031D1" w:rsidRPr="00FA7E7C">
              <w:rPr>
                <w:sz w:val="22"/>
              </w:rPr>
              <w:t>L5.REG.</w:t>
            </w:r>
            <w:r w:rsidR="00854F55">
              <w:rPr>
                <w:sz w:val="22"/>
              </w:rPr>
              <w:t>12</w:t>
            </w:r>
          </w:p>
        </w:tc>
      </w:tr>
      <w:tr w:rsidR="009031D1" w:rsidRPr="00426FCC">
        <w:trPr>
          <w:trHeight w:val="498"/>
          <w:jc w:val="center"/>
        </w:trPr>
        <w:tc>
          <w:tcPr>
            <w:tcW w:w="1845" w:type="dxa"/>
          </w:tcPr>
          <w:p w:rsidR="009031D1" w:rsidRPr="00C1047B" w:rsidRDefault="009031D1" w:rsidP="005F357D">
            <w:pPr>
              <w:rPr>
                <w:sz w:val="22"/>
              </w:rPr>
            </w:pPr>
            <w:r w:rsidRPr="00C1047B">
              <w:rPr>
                <w:sz w:val="22"/>
              </w:rPr>
              <w:t>Success Criteria</w:t>
            </w:r>
          </w:p>
        </w:tc>
        <w:tc>
          <w:tcPr>
            <w:tcW w:w="8685" w:type="dxa"/>
          </w:tcPr>
          <w:p w:rsidR="009031D1" w:rsidRPr="00C1047B" w:rsidRDefault="009031D1" w:rsidP="00854F55">
            <w:pPr>
              <w:rPr>
                <w:sz w:val="22"/>
              </w:rPr>
            </w:pPr>
            <w:r w:rsidRPr="00C1047B">
              <w:rPr>
                <w:sz w:val="22"/>
              </w:rPr>
              <w:t xml:space="preserve">Registry service </w:t>
            </w:r>
            <w:r w:rsidR="00177D8C">
              <w:rPr>
                <w:sz w:val="22"/>
              </w:rPr>
              <w:t xml:space="preserve">provides these </w:t>
            </w:r>
            <w:r w:rsidR="003C3B2D">
              <w:rPr>
                <w:sz w:val="22"/>
              </w:rPr>
              <w:t xml:space="preserve">standard </w:t>
            </w:r>
            <w:r w:rsidR="00177D8C">
              <w:rPr>
                <w:sz w:val="22"/>
              </w:rPr>
              <w:t>functions</w:t>
            </w:r>
            <w:r w:rsidR="003C3B2D">
              <w:rPr>
                <w:sz w:val="22"/>
              </w:rPr>
              <w:t xml:space="preserve"> with </w:t>
            </w:r>
            <w:r w:rsidR="00854F55">
              <w:rPr>
                <w:sz w:val="22"/>
              </w:rPr>
              <w:t>expected</w:t>
            </w:r>
            <w:r w:rsidR="003C3B2D">
              <w:rPr>
                <w:sz w:val="22"/>
              </w:rPr>
              <w:t xml:space="preserve"> results.</w:t>
            </w:r>
            <w:r w:rsidR="00EB22C7">
              <w:rPr>
                <w:sz w:val="22"/>
              </w:rPr>
              <w:t xml:space="preserve"> </w:t>
            </w:r>
            <w:r w:rsidR="00854F55">
              <w:rPr>
                <w:sz w:val="22"/>
              </w:rPr>
              <w:t>I</w:t>
            </w:r>
            <w:r w:rsidR="00EB22C7">
              <w:rPr>
                <w:sz w:val="22"/>
              </w:rPr>
              <w:t>nitial registration results in an artifact being in an unapproved state.</w:t>
            </w:r>
          </w:p>
        </w:tc>
      </w:tr>
    </w:tbl>
    <w:p w:rsidR="009031D1" w:rsidRPr="00426FCC" w:rsidRDefault="009031D1" w:rsidP="009031D1">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9031D1" w:rsidRPr="00426FCC">
        <w:trPr>
          <w:trHeight w:val="345"/>
          <w:jc w:val="center"/>
        </w:trPr>
        <w:tc>
          <w:tcPr>
            <w:tcW w:w="1845" w:type="dxa"/>
            <w:tcBorders>
              <w:top w:val="single" w:sz="6" w:space="0" w:color="808080" w:themeColor="background1" w:themeShade="80"/>
            </w:tcBorders>
          </w:tcPr>
          <w:p w:rsidR="009031D1" w:rsidRPr="00C1047B" w:rsidRDefault="009031D1" w:rsidP="005F357D">
            <w:pPr>
              <w:rPr>
                <w:sz w:val="22"/>
              </w:rPr>
            </w:pPr>
            <w:r w:rsidRPr="00C1047B">
              <w:rPr>
                <w:sz w:val="22"/>
              </w:rPr>
              <w:t>Test Case ID</w:t>
            </w:r>
          </w:p>
        </w:tc>
        <w:tc>
          <w:tcPr>
            <w:tcW w:w="8685" w:type="dxa"/>
            <w:tcBorders>
              <w:top w:val="single" w:sz="6" w:space="0" w:color="808080" w:themeColor="background1" w:themeShade="80"/>
            </w:tcBorders>
          </w:tcPr>
          <w:p w:rsidR="009031D1" w:rsidRPr="00C1047B" w:rsidRDefault="009031D1" w:rsidP="005F357D">
            <w:pPr>
              <w:rPr>
                <w:sz w:val="22"/>
              </w:rPr>
            </w:pPr>
            <w:r>
              <w:rPr>
                <w:sz w:val="22"/>
              </w:rPr>
              <w:t>REG.T</w:t>
            </w:r>
            <w:r w:rsidR="003533D8">
              <w:rPr>
                <w:sz w:val="22"/>
              </w:rPr>
              <w:t>7</w:t>
            </w:r>
          </w:p>
        </w:tc>
      </w:tr>
      <w:tr w:rsidR="009031D1" w:rsidRPr="00426FCC">
        <w:trPr>
          <w:trHeight w:val="498"/>
          <w:jc w:val="center"/>
        </w:trPr>
        <w:tc>
          <w:tcPr>
            <w:tcW w:w="1845" w:type="dxa"/>
          </w:tcPr>
          <w:p w:rsidR="009031D1" w:rsidRPr="00C1047B" w:rsidRDefault="009031D1" w:rsidP="005F357D">
            <w:pPr>
              <w:rPr>
                <w:sz w:val="22"/>
              </w:rPr>
            </w:pPr>
            <w:r w:rsidRPr="00C1047B">
              <w:rPr>
                <w:sz w:val="22"/>
              </w:rPr>
              <w:t>Description</w:t>
            </w:r>
          </w:p>
        </w:tc>
        <w:tc>
          <w:tcPr>
            <w:tcW w:w="8685" w:type="dxa"/>
          </w:tcPr>
          <w:p w:rsidR="009031D1" w:rsidRPr="00C1047B" w:rsidRDefault="005C6A0D" w:rsidP="00C1047B">
            <w:pPr>
              <w:rPr>
                <w:sz w:val="22"/>
              </w:rPr>
            </w:pPr>
            <w:r>
              <w:rPr>
                <w:sz w:val="22"/>
              </w:rPr>
              <w:t>Enable replication of registry contents</w:t>
            </w:r>
            <w:r w:rsidR="008B3968">
              <w:rPr>
                <w:sz w:val="22"/>
              </w:rPr>
              <w:t>.</w:t>
            </w:r>
          </w:p>
        </w:tc>
      </w:tr>
      <w:tr w:rsidR="009031D1" w:rsidRPr="00426FCC">
        <w:trPr>
          <w:trHeight w:val="408"/>
          <w:jc w:val="center"/>
        </w:trPr>
        <w:tc>
          <w:tcPr>
            <w:tcW w:w="1845" w:type="dxa"/>
          </w:tcPr>
          <w:p w:rsidR="009031D1" w:rsidRPr="00FA7E7C" w:rsidRDefault="009031D1" w:rsidP="005F357D">
            <w:pPr>
              <w:rPr>
                <w:sz w:val="22"/>
              </w:rPr>
            </w:pPr>
            <w:r w:rsidRPr="00FA7E7C">
              <w:rPr>
                <w:sz w:val="22"/>
              </w:rPr>
              <w:t xml:space="preserve">Requirements </w:t>
            </w:r>
          </w:p>
        </w:tc>
        <w:tc>
          <w:tcPr>
            <w:tcW w:w="8685" w:type="dxa"/>
          </w:tcPr>
          <w:p w:rsidR="009031D1" w:rsidRPr="00FA7E7C" w:rsidRDefault="009031D1" w:rsidP="005F357D">
            <w:pPr>
              <w:rPr>
                <w:sz w:val="22"/>
              </w:rPr>
            </w:pPr>
            <w:r w:rsidRPr="00FA7E7C">
              <w:rPr>
                <w:sz w:val="22"/>
              </w:rPr>
              <w:t>L5.REG.</w:t>
            </w:r>
            <w:r w:rsidR="005C6A0D">
              <w:rPr>
                <w:sz w:val="22"/>
              </w:rPr>
              <w:t>1</w:t>
            </w:r>
            <w:r w:rsidR="00214F66">
              <w:rPr>
                <w:sz w:val="22"/>
              </w:rPr>
              <w:t>5</w:t>
            </w:r>
          </w:p>
        </w:tc>
      </w:tr>
      <w:tr w:rsidR="009031D1" w:rsidRPr="00426FCC">
        <w:trPr>
          <w:trHeight w:val="498"/>
          <w:jc w:val="center"/>
        </w:trPr>
        <w:tc>
          <w:tcPr>
            <w:tcW w:w="1845" w:type="dxa"/>
          </w:tcPr>
          <w:p w:rsidR="009031D1" w:rsidRPr="00C1047B" w:rsidRDefault="009031D1" w:rsidP="005F357D">
            <w:pPr>
              <w:rPr>
                <w:sz w:val="22"/>
              </w:rPr>
            </w:pPr>
            <w:r w:rsidRPr="00C1047B">
              <w:rPr>
                <w:sz w:val="22"/>
              </w:rPr>
              <w:t>Success Criteria</w:t>
            </w:r>
          </w:p>
        </w:tc>
        <w:tc>
          <w:tcPr>
            <w:tcW w:w="8685" w:type="dxa"/>
          </w:tcPr>
          <w:p w:rsidR="009031D1" w:rsidRPr="00C1047B" w:rsidRDefault="007373FF" w:rsidP="00C85BF2">
            <w:pPr>
              <w:rPr>
                <w:sz w:val="22"/>
              </w:rPr>
            </w:pPr>
            <w:r>
              <w:rPr>
                <w:sz w:val="22"/>
              </w:rPr>
              <w:t>Contents of the registry are duplicated on a separate</w:t>
            </w:r>
            <w:r w:rsidR="000F53EE">
              <w:rPr>
                <w:sz w:val="22"/>
              </w:rPr>
              <w:t xml:space="preserve"> machine.</w:t>
            </w:r>
          </w:p>
        </w:tc>
      </w:tr>
    </w:tbl>
    <w:p w:rsidR="009031D1" w:rsidRDefault="009031D1" w:rsidP="009031D1">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AE4DCB" w:rsidRPr="00426FCC">
        <w:trPr>
          <w:trHeight w:val="345"/>
          <w:jc w:val="center"/>
        </w:trPr>
        <w:tc>
          <w:tcPr>
            <w:tcW w:w="1845" w:type="dxa"/>
            <w:tcBorders>
              <w:top w:val="single" w:sz="6" w:space="0" w:color="808080" w:themeColor="background1" w:themeShade="80"/>
            </w:tcBorders>
          </w:tcPr>
          <w:p w:rsidR="00AE4DCB" w:rsidRPr="00C1047B" w:rsidRDefault="00AE4DCB" w:rsidP="005F357D">
            <w:pPr>
              <w:rPr>
                <w:sz w:val="22"/>
              </w:rPr>
            </w:pPr>
            <w:r w:rsidRPr="00C1047B">
              <w:rPr>
                <w:sz w:val="22"/>
              </w:rPr>
              <w:t>Test Case ID</w:t>
            </w:r>
          </w:p>
        </w:tc>
        <w:tc>
          <w:tcPr>
            <w:tcW w:w="8685" w:type="dxa"/>
            <w:tcBorders>
              <w:top w:val="single" w:sz="6" w:space="0" w:color="808080" w:themeColor="background1" w:themeShade="80"/>
            </w:tcBorders>
          </w:tcPr>
          <w:p w:rsidR="00AE4DCB" w:rsidRPr="00C1047B" w:rsidRDefault="00AE4DCB" w:rsidP="005F357D">
            <w:pPr>
              <w:rPr>
                <w:sz w:val="22"/>
              </w:rPr>
            </w:pPr>
            <w:r>
              <w:rPr>
                <w:sz w:val="22"/>
              </w:rPr>
              <w:t>REG.T8</w:t>
            </w:r>
          </w:p>
        </w:tc>
      </w:tr>
      <w:tr w:rsidR="00AE4DCB" w:rsidRPr="00426FCC">
        <w:trPr>
          <w:trHeight w:val="498"/>
          <w:jc w:val="center"/>
        </w:trPr>
        <w:tc>
          <w:tcPr>
            <w:tcW w:w="1845" w:type="dxa"/>
          </w:tcPr>
          <w:p w:rsidR="00AE4DCB" w:rsidRPr="00C1047B" w:rsidRDefault="00AE4DCB" w:rsidP="005F357D">
            <w:pPr>
              <w:rPr>
                <w:sz w:val="22"/>
              </w:rPr>
            </w:pPr>
            <w:r w:rsidRPr="00C1047B">
              <w:rPr>
                <w:sz w:val="22"/>
              </w:rPr>
              <w:t>Description</w:t>
            </w:r>
          </w:p>
        </w:tc>
        <w:tc>
          <w:tcPr>
            <w:tcW w:w="8685" w:type="dxa"/>
          </w:tcPr>
          <w:p w:rsidR="00AE4DCB" w:rsidRPr="00C1047B" w:rsidRDefault="00C9267D" w:rsidP="00C1047B">
            <w:pPr>
              <w:rPr>
                <w:sz w:val="22"/>
              </w:rPr>
            </w:pPr>
            <w:r>
              <w:rPr>
                <w:sz w:val="22"/>
              </w:rPr>
              <w:t>Verify</w:t>
            </w:r>
            <w:r w:rsidR="00AE4DCB">
              <w:rPr>
                <w:sz w:val="22"/>
              </w:rPr>
              <w:t xml:space="preserve"> registry contents.</w:t>
            </w:r>
          </w:p>
        </w:tc>
      </w:tr>
      <w:tr w:rsidR="00AE4DCB" w:rsidRPr="00426FCC">
        <w:trPr>
          <w:trHeight w:val="408"/>
          <w:jc w:val="center"/>
        </w:trPr>
        <w:tc>
          <w:tcPr>
            <w:tcW w:w="1845" w:type="dxa"/>
          </w:tcPr>
          <w:p w:rsidR="00AE4DCB" w:rsidRPr="00FA7E7C" w:rsidRDefault="00AE4DCB" w:rsidP="005F357D">
            <w:pPr>
              <w:rPr>
                <w:sz w:val="22"/>
              </w:rPr>
            </w:pPr>
            <w:r w:rsidRPr="00FA7E7C">
              <w:rPr>
                <w:sz w:val="22"/>
              </w:rPr>
              <w:t xml:space="preserve">Requirements </w:t>
            </w:r>
          </w:p>
        </w:tc>
        <w:tc>
          <w:tcPr>
            <w:tcW w:w="8685" w:type="dxa"/>
          </w:tcPr>
          <w:p w:rsidR="00AE4DCB" w:rsidRPr="00FA7E7C" w:rsidRDefault="00AE4DCB" w:rsidP="005F357D">
            <w:pPr>
              <w:rPr>
                <w:sz w:val="22"/>
              </w:rPr>
            </w:pPr>
            <w:r w:rsidRPr="00FA7E7C">
              <w:rPr>
                <w:sz w:val="22"/>
              </w:rPr>
              <w:t>L5.REG.</w:t>
            </w:r>
            <w:r>
              <w:rPr>
                <w:sz w:val="22"/>
              </w:rPr>
              <w:t>1</w:t>
            </w:r>
            <w:r w:rsidR="00C9267D">
              <w:rPr>
                <w:sz w:val="22"/>
              </w:rPr>
              <w:t>6</w:t>
            </w:r>
          </w:p>
        </w:tc>
      </w:tr>
      <w:tr w:rsidR="00AE4DCB" w:rsidRPr="00426FCC">
        <w:trPr>
          <w:trHeight w:val="498"/>
          <w:jc w:val="center"/>
        </w:trPr>
        <w:tc>
          <w:tcPr>
            <w:tcW w:w="1845" w:type="dxa"/>
          </w:tcPr>
          <w:p w:rsidR="00AE4DCB" w:rsidRPr="00C1047B" w:rsidRDefault="00AE4DCB" w:rsidP="005F357D">
            <w:pPr>
              <w:rPr>
                <w:sz w:val="22"/>
              </w:rPr>
            </w:pPr>
            <w:r w:rsidRPr="00C1047B">
              <w:rPr>
                <w:sz w:val="22"/>
              </w:rPr>
              <w:t>Success Criteria</w:t>
            </w:r>
          </w:p>
        </w:tc>
        <w:tc>
          <w:tcPr>
            <w:tcW w:w="8685" w:type="dxa"/>
          </w:tcPr>
          <w:p w:rsidR="00AE4DCB" w:rsidRPr="00C1047B" w:rsidRDefault="00AE4DCB" w:rsidP="00C9267D">
            <w:pPr>
              <w:rPr>
                <w:sz w:val="22"/>
              </w:rPr>
            </w:pPr>
            <w:r>
              <w:rPr>
                <w:sz w:val="22"/>
              </w:rPr>
              <w:t>Contents</w:t>
            </w:r>
            <w:r w:rsidR="00C9267D">
              <w:rPr>
                <w:sz w:val="22"/>
              </w:rPr>
              <w:t xml:space="preserve"> and checksums</w:t>
            </w:r>
            <w:r>
              <w:rPr>
                <w:sz w:val="22"/>
              </w:rPr>
              <w:t xml:space="preserve"> of the registry </w:t>
            </w:r>
            <w:r w:rsidR="00C9267D">
              <w:rPr>
                <w:sz w:val="22"/>
              </w:rPr>
              <w:t xml:space="preserve">artifacts </w:t>
            </w:r>
            <w:r>
              <w:rPr>
                <w:sz w:val="22"/>
              </w:rPr>
              <w:t xml:space="preserve">are </w:t>
            </w:r>
            <w:r w:rsidR="00C9267D">
              <w:rPr>
                <w:sz w:val="22"/>
              </w:rPr>
              <w:t>examined.</w:t>
            </w:r>
          </w:p>
        </w:tc>
      </w:tr>
    </w:tbl>
    <w:p w:rsidR="00AE4DCB" w:rsidRDefault="00AE4DCB" w:rsidP="009031D1">
      <w:pPr>
        <w:pStyle w:val="Bullet"/>
        <w:ind w:left="0" w:firstLine="0"/>
      </w:pPr>
    </w:p>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RPT.T1</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320D27">
            <w:pPr>
              <w:rPr>
                <w:sz w:val="22"/>
              </w:rPr>
            </w:pPr>
            <w:r>
              <w:rPr>
                <w:sz w:val="22"/>
              </w:rPr>
              <w:t>Periodically receive metrics in defined log files via a secure transfer protocol. Aggregate and store in a repository.</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Pr="00FA7E7C" w:rsidRDefault="00F97F9E" w:rsidP="003E582B">
            <w:pPr>
              <w:rPr>
                <w:sz w:val="22"/>
              </w:rPr>
            </w:pPr>
            <w:r w:rsidRPr="00FA7E7C">
              <w:rPr>
                <w:sz w:val="22"/>
              </w:rPr>
              <w:t>L5.</w:t>
            </w:r>
            <w:r>
              <w:rPr>
                <w:sz w:val="22"/>
              </w:rPr>
              <w:t>RPT</w:t>
            </w:r>
            <w:r w:rsidRPr="00FA7E7C">
              <w:rPr>
                <w:sz w:val="22"/>
              </w:rPr>
              <w:t>.</w:t>
            </w:r>
            <w:r>
              <w:rPr>
                <w:sz w:val="22"/>
              </w:rPr>
              <w:t xml:space="preserve">1, L5.RPT.2, L5.RPT.3, L5.RPT.4, </w:t>
            </w:r>
            <w:r w:rsidRPr="00FA7E7C">
              <w:rPr>
                <w:sz w:val="22"/>
              </w:rPr>
              <w:t>L5.</w:t>
            </w:r>
            <w:r>
              <w:rPr>
                <w:sz w:val="22"/>
              </w:rPr>
              <w:t>RPT</w:t>
            </w:r>
            <w:r w:rsidRPr="00FA7E7C">
              <w:rPr>
                <w:sz w:val="22"/>
              </w:rPr>
              <w:t>.</w:t>
            </w:r>
            <w:r>
              <w:rPr>
                <w:sz w:val="22"/>
              </w:rPr>
              <w:t>6, L5.GEN.5, L5.GEN.6</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Pr="00C1047B" w:rsidRDefault="00F97F9E" w:rsidP="00DA7B47">
            <w:pPr>
              <w:rPr>
                <w:sz w:val="22"/>
              </w:rPr>
            </w:pPr>
            <w:r>
              <w:rPr>
                <w:sz w:val="22"/>
              </w:rPr>
              <w:t>Following operator configuration, Report Service gets its metrics periodically in log files generated by web and FTP servers, PDS2010 services, and node-specific services. Use tools to view the repository to compare against log. External applications and services provide the metrics.</w:t>
            </w:r>
          </w:p>
        </w:tc>
      </w:tr>
    </w:tbl>
    <w:p w:rsidR="00F97F9E" w:rsidRPr="00426FCC"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RPT.T2</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320D27">
            <w:pPr>
              <w:rPr>
                <w:sz w:val="22"/>
              </w:rPr>
            </w:pPr>
            <w:r>
              <w:rPr>
                <w:sz w:val="22"/>
              </w:rPr>
              <w:t>Discover product-related metrics. Aggregate and store in a repository.</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Pr="00FA7E7C" w:rsidRDefault="00F97F9E" w:rsidP="00DA7B47">
            <w:pPr>
              <w:rPr>
                <w:sz w:val="22"/>
              </w:rPr>
            </w:pPr>
            <w:r w:rsidRPr="00FA7E7C">
              <w:rPr>
                <w:sz w:val="22"/>
              </w:rPr>
              <w:t>L5.</w:t>
            </w:r>
            <w:r>
              <w:rPr>
                <w:sz w:val="22"/>
              </w:rPr>
              <w:t>RPT</w:t>
            </w:r>
            <w:r w:rsidRPr="00FA7E7C">
              <w:rPr>
                <w:sz w:val="22"/>
              </w:rPr>
              <w:t>.</w:t>
            </w:r>
            <w:r>
              <w:rPr>
                <w:sz w:val="22"/>
              </w:rPr>
              <w:t xml:space="preserve">5, </w:t>
            </w:r>
            <w:r w:rsidRPr="00FA7E7C">
              <w:rPr>
                <w:sz w:val="22"/>
              </w:rPr>
              <w:t>L5.</w:t>
            </w:r>
            <w:r>
              <w:rPr>
                <w:sz w:val="22"/>
              </w:rPr>
              <w:t>RPT</w:t>
            </w:r>
            <w:r w:rsidRPr="00FA7E7C">
              <w:rPr>
                <w:sz w:val="22"/>
              </w:rPr>
              <w:t>.</w:t>
            </w:r>
            <w:r>
              <w:rPr>
                <w:sz w:val="22"/>
              </w:rPr>
              <w:t>6</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Pr="00C1047B" w:rsidRDefault="00F97F9E" w:rsidP="00DA7B47">
            <w:pPr>
              <w:rPr>
                <w:sz w:val="22"/>
              </w:rPr>
            </w:pPr>
            <w:r>
              <w:rPr>
                <w:sz w:val="22"/>
              </w:rPr>
              <w:t>Report Service queries Registry Service for metrics regarding products instead of transfers or views.  Use tools to view the repository to compare against tools to view the registry.</w:t>
            </w:r>
          </w:p>
        </w:tc>
      </w:tr>
    </w:tbl>
    <w:p w:rsidR="00F97F9E" w:rsidRDefault="00F97F9E" w:rsidP="00F97F9E">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C1047B">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RPT.T3</w:t>
            </w:r>
          </w:p>
        </w:tc>
      </w:tr>
      <w:tr w:rsidR="00F97F9E" w:rsidRPr="00C1047B">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320D27">
            <w:pPr>
              <w:rPr>
                <w:sz w:val="22"/>
              </w:rPr>
            </w:pPr>
            <w:r>
              <w:rPr>
                <w:sz w:val="22"/>
              </w:rPr>
              <w:t>Control access to the repository and to the user interface.</w:t>
            </w:r>
          </w:p>
        </w:tc>
      </w:tr>
      <w:tr w:rsidR="00F97F9E" w:rsidRPr="00FA7E7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Pr="00FA7E7C" w:rsidRDefault="00F97F9E" w:rsidP="00DA7B47">
            <w:pPr>
              <w:rPr>
                <w:sz w:val="22"/>
              </w:rPr>
            </w:pPr>
            <w:r w:rsidRPr="00FA7E7C">
              <w:rPr>
                <w:sz w:val="22"/>
              </w:rPr>
              <w:t>L5.</w:t>
            </w:r>
            <w:r>
              <w:rPr>
                <w:sz w:val="22"/>
              </w:rPr>
              <w:t>RPT</w:t>
            </w:r>
            <w:r w:rsidRPr="00FA7E7C">
              <w:rPr>
                <w:sz w:val="22"/>
              </w:rPr>
              <w:t>.</w:t>
            </w:r>
            <w:r>
              <w:rPr>
                <w:sz w:val="22"/>
              </w:rPr>
              <w:t>7</w:t>
            </w:r>
          </w:p>
        </w:tc>
      </w:tr>
      <w:tr w:rsidR="00F97F9E" w:rsidRPr="00C1047B">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Pr="00C1047B" w:rsidRDefault="00F97F9E" w:rsidP="00DA7B47">
            <w:pPr>
              <w:rPr>
                <w:sz w:val="22"/>
              </w:rPr>
            </w:pPr>
            <w:r>
              <w:rPr>
                <w:sz w:val="22"/>
              </w:rPr>
              <w:t>Authenticate for proper access, and report unsuccessful attempts.</w:t>
            </w:r>
          </w:p>
        </w:tc>
      </w:tr>
    </w:tbl>
    <w:p w:rsidR="00F97F9E" w:rsidRPr="00426FCC" w:rsidRDefault="00F97F9E" w:rsidP="00F97F9E">
      <w:pPr>
        <w:pStyle w:val="Bullet"/>
        <w:ind w:left="0" w:firstLine="0"/>
        <w:rPr>
          <w:sz w:val="22"/>
        </w:rPr>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RPT.T4</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CD70A7">
            <w:pPr>
              <w:rPr>
                <w:sz w:val="22"/>
              </w:rPr>
            </w:pPr>
            <w:r>
              <w:rPr>
                <w:sz w:val="22"/>
              </w:rPr>
              <w:t>Tailor reports and report templates. Save report templates for reuse. Periodically generate reports from saved templates.</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Pr="00FA7E7C" w:rsidRDefault="00F97F9E" w:rsidP="00B01140">
            <w:pPr>
              <w:rPr>
                <w:sz w:val="22"/>
              </w:rPr>
            </w:pPr>
            <w:r>
              <w:rPr>
                <w:sz w:val="22"/>
              </w:rPr>
              <w:t xml:space="preserve">L4.RPT.8, L5.RPT.9, </w:t>
            </w:r>
            <w:r w:rsidRPr="00FA7E7C">
              <w:rPr>
                <w:sz w:val="22"/>
              </w:rPr>
              <w:t>L5.</w:t>
            </w:r>
            <w:r>
              <w:rPr>
                <w:sz w:val="22"/>
              </w:rPr>
              <w:t>RPT</w:t>
            </w:r>
            <w:r w:rsidRPr="00FA7E7C">
              <w:rPr>
                <w:sz w:val="22"/>
              </w:rPr>
              <w:t>.</w:t>
            </w:r>
            <w:r>
              <w:rPr>
                <w:sz w:val="22"/>
              </w:rPr>
              <w:t>10</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Pr="00C1047B" w:rsidRDefault="00F97F9E" w:rsidP="005C171E">
            <w:pPr>
              <w:rPr>
                <w:sz w:val="22"/>
              </w:rPr>
            </w:pPr>
            <w:r>
              <w:rPr>
                <w:sz w:val="22"/>
              </w:rPr>
              <w:t xml:space="preserve">Allow configuration of content, representation, filter, and scope of reports and report templates. Generated reports, even when generated from saved templates, should match configuration. </w:t>
            </w:r>
          </w:p>
        </w:tc>
      </w:tr>
    </w:tbl>
    <w:p w:rsidR="00F97F9E" w:rsidRPr="00426FCC" w:rsidRDefault="00F97F9E" w:rsidP="00F97F9E">
      <w:pPr>
        <w:pStyle w:val="Bullet"/>
        <w:ind w:left="0" w:firstLine="0"/>
        <w:rPr>
          <w:sz w:val="22"/>
        </w:rPr>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97F9E" w:rsidRPr="00426FCC">
        <w:trPr>
          <w:trHeight w:val="345"/>
          <w:jc w:val="center"/>
        </w:trPr>
        <w:tc>
          <w:tcPr>
            <w:tcW w:w="1845" w:type="dxa"/>
            <w:tcBorders>
              <w:top w:val="single" w:sz="6" w:space="0" w:color="808080" w:themeColor="background1" w:themeShade="80"/>
            </w:tcBorders>
          </w:tcPr>
          <w:p w:rsidR="00F97F9E" w:rsidRPr="00C1047B" w:rsidRDefault="00F97F9E" w:rsidP="005F357D">
            <w:pPr>
              <w:rPr>
                <w:sz w:val="22"/>
              </w:rPr>
            </w:pPr>
            <w:r w:rsidRPr="00C1047B">
              <w:rPr>
                <w:sz w:val="22"/>
              </w:rPr>
              <w:t>Test Case ID</w:t>
            </w:r>
          </w:p>
        </w:tc>
        <w:tc>
          <w:tcPr>
            <w:tcW w:w="8685" w:type="dxa"/>
            <w:tcBorders>
              <w:top w:val="single" w:sz="6" w:space="0" w:color="808080" w:themeColor="background1" w:themeShade="80"/>
            </w:tcBorders>
          </w:tcPr>
          <w:p w:rsidR="00F97F9E" w:rsidRPr="00C1047B" w:rsidRDefault="00F97F9E" w:rsidP="005F357D">
            <w:pPr>
              <w:rPr>
                <w:sz w:val="22"/>
              </w:rPr>
            </w:pPr>
            <w:r>
              <w:rPr>
                <w:sz w:val="22"/>
              </w:rPr>
              <w:t>RPT.T5</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Description</w:t>
            </w:r>
          </w:p>
        </w:tc>
        <w:tc>
          <w:tcPr>
            <w:tcW w:w="8685" w:type="dxa"/>
          </w:tcPr>
          <w:p w:rsidR="00F97F9E" w:rsidRPr="00C1047B" w:rsidRDefault="00F97F9E" w:rsidP="00C1047B">
            <w:pPr>
              <w:rPr>
                <w:sz w:val="22"/>
              </w:rPr>
            </w:pPr>
            <w:r>
              <w:rPr>
                <w:sz w:val="22"/>
              </w:rPr>
              <w:t xml:space="preserve">Export report. </w:t>
            </w:r>
          </w:p>
        </w:tc>
      </w:tr>
      <w:tr w:rsidR="00F97F9E" w:rsidRPr="00426FCC">
        <w:trPr>
          <w:trHeight w:val="408"/>
          <w:jc w:val="center"/>
        </w:trPr>
        <w:tc>
          <w:tcPr>
            <w:tcW w:w="1845" w:type="dxa"/>
          </w:tcPr>
          <w:p w:rsidR="00F97F9E" w:rsidRPr="00FA7E7C" w:rsidRDefault="00F97F9E" w:rsidP="005F357D">
            <w:pPr>
              <w:rPr>
                <w:sz w:val="22"/>
              </w:rPr>
            </w:pPr>
            <w:r w:rsidRPr="00FA7E7C">
              <w:rPr>
                <w:sz w:val="22"/>
              </w:rPr>
              <w:t xml:space="preserve">Requirements </w:t>
            </w:r>
          </w:p>
        </w:tc>
        <w:tc>
          <w:tcPr>
            <w:tcW w:w="8685" w:type="dxa"/>
          </w:tcPr>
          <w:p w:rsidR="00F97F9E" w:rsidRPr="00FA7E7C" w:rsidRDefault="00F97F9E" w:rsidP="003225BE">
            <w:pPr>
              <w:rPr>
                <w:sz w:val="22"/>
              </w:rPr>
            </w:pPr>
            <w:r w:rsidRPr="00FA7E7C">
              <w:rPr>
                <w:sz w:val="22"/>
              </w:rPr>
              <w:t>L5.</w:t>
            </w:r>
            <w:r>
              <w:rPr>
                <w:sz w:val="22"/>
              </w:rPr>
              <w:t>RPT</w:t>
            </w:r>
            <w:r w:rsidRPr="00FA7E7C">
              <w:rPr>
                <w:sz w:val="22"/>
              </w:rPr>
              <w:t>.</w:t>
            </w:r>
            <w:r>
              <w:rPr>
                <w:sz w:val="22"/>
              </w:rPr>
              <w:t>11</w:t>
            </w:r>
          </w:p>
        </w:tc>
      </w:tr>
      <w:tr w:rsidR="00F97F9E" w:rsidRPr="00426FCC">
        <w:trPr>
          <w:trHeight w:val="498"/>
          <w:jc w:val="center"/>
        </w:trPr>
        <w:tc>
          <w:tcPr>
            <w:tcW w:w="1845" w:type="dxa"/>
          </w:tcPr>
          <w:p w:rsidR="00F97F9E" w:rsidRPr="00C1047B" w:rsidRDefault="00F97F9E" w:rsidP="005F357D">
            <w:pPr>
              <w:rPr>
                <w:sz w:val="22"/>
              </w:rPr>
            </w:pPr>
            <w:r w:rsidRPr="00C1047B">
              <w:rPr>
                <w:sz w:val="22"/>
              </w:rPr>
              <w:t>Success Criteria</w:t>
            </w:r>
          </w:p>
        </w:tc>
        <w:tc>
          <w:tcPr>
            <w:tcW w:w="8685" w:type="dxa"/>
          </w:tcPr>
          <w:p w:rsidR="00F97F9E" w:rsidRPr="00C1047B" w:rsidRDefault="00F97F9E" w:rsidP="003E5D39">
            <w:pPr>
              <w:rPr>
                <w:sz w:val="22"/>
              </w:rPr>
            </w:pPr>
            <w:r>
              <w:rPr>
                <w:sz w:val="22"/>
              </w:rPr>
              <w:t>Specify export format and see that report is generated in the specified format.</w:t>
            </w:r>
          </w:p>
        </w:tc>
      </w:tr>
    </w:tbl>
    <w:p w:rsidR="00F97F9E" w:rsidRPr="00426FCC" w:rsidRDefault="00F97F9E" w:rsidP="00F97F9E">
      <w:pPr>
        <w:pStyle w:val="Bullet"/>
        <w:ind w:left="0" w:firstLine="0"/>
        <w:rPr>
          <w:sz w:val="22"/>
        </w:rPr>
      </w:pPr>
    </w:p>
    <w:p w:rsidR="00310450" w:rsidRDefault="00310450" w:rsidP="00310450">
      <w:pPr>
        <w:pStyle w:val="Bullet"/>
        <w:ind w:left="0" w:firstLine="0"/>
      </w:pPr>
    </w:p>
    <w:p w:rsidR="00F97F9E" w:rsidRPr="00426FCC" w:rsidRDefault="00F97F9E" w:rsidP="00310450">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310450" w:rsidRPr="00426FCC">
        <w:trPr>
          <w:trHeight w:val="345"/>
          <w:jc w:val="center"/>
        </w:trPr>
        <w:tc>
          <w:tcPr>
            <w:tcW w:w="1845" w:type="dxa"/>
            <w:tcBorders>
              <w:top w:val="single" w:sz="6" w:space="0" w:color="808080" w:themeColor="background1" w:themeShade="80"/>
            </w:tcBorders>
          </w:tcPr>
          <w:p w:rsidR="00310450" w:rsidRPr="00C1047B" w:rsidRDefault="00310450" w:rsidP="005F357D">
            <w:pPr>
              <w:rPr>
                <w:sz w:val="22"/>
              </w:rPr>
            </w:pPr>
            <w:r w:rsidRPr="00C1047B">
              <w:rPr>
                <w:sz w:val="22"/>
              </w:rPr>
              <w:t>Test Case ID</w:t>
            </w:r>
          </w:p>
        </w:tc>
        <w:tc>
          <w:tcPr>
            <w:tcW w:w="8685" w:type="dxa"/>
            <w:tcBorders>
              <w:top w:val="single" w:sz="6" w:space="0" w:color="808080" w:themeColor="background1" w:themeShade="80"/>
            </w:tcBorders>
          </w:tcPr>
          <w:p w:rsidR="00310450" w:rsidRPr="00C1047B" w:rsidRDefault="00310450" w:rsidP="005F357D">
            <w:pPr>
              <w:rPr>
                <w:sz w:val="22"/>
              </w:rPr>
            </w:pPr>
            <w:r>
              <w:rPr>
                <w:sz w:val="22"/>
              </w:rPr>
              <w:t>SEC.T1</w:t>
            </w:r>
          </w:p>
        </w:tc>
      </w:tr>
      <w:tr w:rsidR="00310450" w:rsidRPr="00426FCC">
        <w:trPr>
          <w:trHeight w:val="498"/>
          <w:jc w:val="center"/>
        </w:trPr>
        <w:tc>
          <w:tcPr>
            <w:tcW w:w="1845" w:type="dxa"/>
          </w:tcPr>
          <w:p w:rsidR="00310450" w:rsidRPr="00C1047B" w:rsidRDefault="00310450" w:rsidP="005F357D">
            <w:pPr>
              <w:rPr>
                <w:sz w:val="22"/>
              </w:rPr>
            </w:pPr>
            <w:r w:rsidRPr="00C1047B">
              <w:rPr>
                <w:sz w:val="22"/>
              </w:rPr>
              <w:t>Description</w:t>
            </w:r>
          </w:p>
        </w:tc>
        <w:tc>
          <w:tcPr>
            <w:tcW w:w="8685" w:type="dxa"/>
          </w:tcPr>
          <w:p w:rsidR="00310450" w:rsidRPr="00C1047B" w:rsidRDefault="00F0791A" w:rsidP="00C1047B">
            <w:pPr>
              <w:rPr>
                <w:sz w:val="22"/>
              </w:rPr>
            </w:pPr>
            <w:r>
              <w:rPr>
                <w:sz w:val="22"/>
              </w:rPr>
              <w:t>Create, update, or delete a user identity</w:t>
            </w:r>
            <w:r w:rsidR="00165B66">
              <w:rPr>
                <w:sz w:val="22"/>
              </w:rPr>
              <w:t xml:space="preserve"> and a group identity.</w:t>
            </w:r>
          </w:p>
        </w:tc>
      </w:tr>
      <w:tr w:rsidR="00310450" w:rsidRPr="00426FCC">
        <w:trPr>
          <w:trHeight w:val="408"/>
          <w:jc w:val="center"/>
        </w:trPr>
        <w:tc>
          <w:tcPr>
            <w:tcW w:w="1845" w:type="dxa"/>
          </w:tcPr>
          <w:p w:rsidR="00310450" w:rsidRPr="00FA7E7C" w:rsidRDefault="00310450" w:rsidP="005F357D">
            <w:pPr>
              <w:rPr>
                <w:sz w:val="22"/>
              </w:rPr>
            </w:pPr>
            <w:r w:rsidRPr="00FA7E7C">
              <w:rPr>
                <w:sz w:val="22"/>
              </w:rPr>
              <w:t xml:space="preserve">Requirements </w:t>
            </w:r>
          </w:p>
        </w:tc>
        <w:tc>
          <w:tcPr>
            <w:tcW w:w="8685" w:type="dxa"/>
          </w:tcPr>
          <w:p w:rsidR="00310450" w:rsidRPr="00FA7E7C" w:rsidRDefault="00310450" w:rsidP="000D1789">
            <w:pPr>
              <w:rPr>
                <w:sz w:val="22"/>
              </w:rPr>
            </w:pPr>
            <w:r w:rsidRPr="00FA7E7C">
              <w:rPr>
                <w:sz w:val="22"/>
              </w:rPr>
              <w:t>L5.</w:t>
            </w:r>
            <w:r>
              <w:rPr>
                <w:sz w:val="22"/>
              </w:rPr>
              <w:t>SEC</w:t>
            </w:r>
            <w:r w:rsidRPr="00FA7E7C">
              <w:rPr>
                <w:sz w:val="22"/>
              </w:rPr>
              <w:t>.</w:t>
            </w:r>
            <w:r w:rsidR="00F0791A">
              <w:rPr>
                <w:sz w:val="22"/>
              </w:rPr>
              <w:t>4</w:t>
            </w:r>
            <w:r w:rsidR="00165B66">
              <w:rPr>
                <w:sz w:val="22"/>
              </w:rPr>
              <w:t>, L5.SEC.6</w:t>
            </w:r>
          </w:p>
        </w:tc>
      </w:tr>
      <w:tr w:rsidR="00310450" w:rsidRPr="00426FCC">
        <w:trPr>
          <w:trHeight w:val="498"/>
          <w:jc w:val="center"/>
        </w:trPr>
        <w:tc>
          <w:tcPr>
            <w:tcW w:w="1845" w:type="dxa"/>
          </w:tcPr>
          <w:p w:rsidR="00310450" w:rsidRPr="00C1047B" w:rsidRDefault="00310450" w:rsidP="005F357D">
            <w:pPr>
              <w:rPr>
                <w:sz w:val="22"/>
              </w:rPr>
            </w:pPr>
            <w:r w:rsidRPr="00C1047B">
              <w:rPr>
                <w:sz w:val="22"/>
              </w:rPr>
              <w:t>Success Criteria</w:t>
            </w:r>
          </w:p>
        </w:tc>
        <w:tc>
          <w:tcPr>
            <w:tcW w:w="8685" w:type="dxa"/>
          </w:tcPr>
          <w:p w:rsidR="00310450" w:rsidRPr="00C1047B" w:rsidRDefault="008B1B02" w:rsidP="005C171E">
            <w:pPr>
              <w:rPr>
                <w:sz w:val="22"/>
              </w:rPr>
            </w:pPr>
            <w:r>
              <w:rPr>
                <w:sz w:val="22"/>
              </w:rPr>
              <w:t>Security service provides these standard functions</w:t>
            </w:r>
            <w:r w:rsidR="0082743A">
              <w:rPr>
                <w:sz w:val="22"/>
              </w:rPr>
              <w:t>. Tools to view identities verify each activity.</w:t>
            </w:r>
          </w:p>
        </w:tc>
      </w:tr>
    </w:tbl>
    <w:p w:rsidR="00FD3D06" w:rsidRPr="00426FCC" w:rsidRDefault="00FD3D06" w:rsidP="00FD3D06">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FD3D06" w:rsidRPr="00426FCC">
        <w:trPr>
          <w:trHeight w:val="345"/>
          <w:jc w:val="center"/>
        </w:trPr>
        <w:tc>
          <w:tcPr>
            <w:tcW w:w="1845" w:type="dxa"/>
            <w:tcBorders>
              <w:top w:val="single" w:sz="6" w:space="0" w:color="808080" w:themeColor="background1" w:themeShade="80"/>
            </w:tcBorders>
          </w:tcPr>
          <w:p w:rsidR="00FD3D06" w:rsidRPr="00C1047B" w:rsidRDefault="00FD3D06" w:rsidP="005F357D">
            <w:pPr>
              <w:rPr>
                <w:sz w:val="22"/>
              </w:rPr>
            </w:pPr>
            <w:r w:rsidRPr="00C1047B">
              <w:rPr>
                <w:sz w:val="22"/>
              </w:rPr>
              <w:t>Test Case ID</w:t>
            </w:r>
          </w:p>
        </w:tc>
        <w:tc>
          <w:tcPr>
            <w:tcW w:w="8685" w:type="dxa"/>
            <w:tcBorders>
              <w:top w:val="single" w:sz="6" w:space="0" w:color="808080" w:themeColor="background1" w:themeShade="80"/>
            </w:tcBorders>
          </w:tcPr>
          <w:p w:rsidR="00FD3D06" w:rsidRPr="00C1047B" w:rsidRDefault="00FD3D06" w:rsidP="005F357D">
            <w:pPr>
              <w:rPr>
                <w:sz w:val="22"/>
              </w:rPr>
            </w:pPr>
            <w:r>
              <w:rPr>
                <w:sz w:val="22"/>
              </w:rPr>
              <w:t>SEC.T</w:t>
            </w:r>
            <w:r w:rsidR="00EA4C2E">
              <w:rPr>
                <w:sz w:val="22"/>
              </w:rPr>
              <w:t>2</w:t>
            </w:r>
          </w:p>
        </w:tc>
      </w:tr>
      <w:tr w:rsidR="00FD3D06" w:rsidRPr="00426FCC">
        <w:trPr>
          <w:trHeight w:val="498"/>
          <w:jc w:val="center"/>
        </w:trPr>
        <w:tc>
          <w:tcPr>
            <w:tcW w:w="1845" w:type="dxa"/>
          </w:tcPr>
          <w:p w:rsidR="00FD3D06" w:rsidRPr="00C1047B" w:rsidRDefault="00FD3D06" w:rsidP="005F357D">
            <w:pPr>
              <w:rPr>
                <w:sz w:val="22"/>
              </w:rPr>
            </w:pPr>
            <w:r w:rsidRPr="00C1047B">
              <w:rPr>
                <w:sz w:val="22"/>
              </w:rPr>
              <w:t>Description</w:t>
            </w:r>
          </w:p>
        </w:tc>
        <w:tc>
          <w:tcPr>
            <w:tcW w:w="8685" w:type="dxa"/>
          </w:tcPr>
          <w:p w:rsidR="00FD3D06" w:rsidRPr="00C1047B" w:rsidRDefault="00FD3D06" w:rsidP="00165B66">
            <w:pPr>
              <w:rPr>
                <w:sz w:val="22"/>
              </w:rPr>
            </w:pPr>
            <w:r>
              <w:rPr>
                <w:sz w:val="22"/>
              </w:rPr>
              <w:t>A</w:t>
            </w:r>
            <w:r w:rsidR="00165B66">
              <w:rPr>
                <w:sz w:val="22"/>
              </w:rPr>
              <w:t>dd or remove a user from a group.</w:t>
            </w:r>
          </w:p>
        </w:tc>
      </w:tr>
      <w:tr w:rsidR="00FD3D06" w:rsidRPr="00426FCC">
        <w:trPr>
          <w:trHeight w:val="408"/>
          <w:jc w:val="center"/>
        </w:trPr>
        <w:tc>
          <w:tcPr>
            <w:tcW w:w="1845" w:type="dxa"/>
          </w:tcPr>
          <w:p w:rsidR="00FD3D06" w:rsidRPr="00FA7E7C" w:rsidRDefault="00FD3D06" w:rsidP="005F357D">
            <w:pPr>
              <w:rPr>
                <w:sz w:val="22"/>
              </w:rPr>
            </w:pPr>
            <w:r w:rsidRPr="00FA7E7C">
              <w:rPr>
                <w:sz w:val="22"/>
              </w:rPr>
              <w:t xml:space="preserve">Requirements </w:t>
            </w:r>
          </w:p>
        </w:tc>
        <w:tc>
          <w:tcPr>
            <w:tcW w:w="8685" w:type="dxa"/>
          </w:tcPr>
          <w:p w:rsidR="00FD3D06" w:rsidRPr="00FA7E7C" w:rsidRDefault="00FD3D06" w:rsidP="000D1789">
            <w:pPr>
              <w:rPr>
                <w:sz w:val="22"/>
              </w:rPr>
            </w:pPr>
            <w:r>
              <w:rPr>
                <w:sz w:val="22"/>
              </w:rPr>
              <w:t>L5.SEC.7</w:t>
            </w:r>
          </w:p>
        </w:tc>
      </w:tr>
      <w:tr w:rsidR="00FD3D06" w:rsidRPr="00426FCC">
        <w:trPr>
          <w:trHeight w:val="498"/>
          <w:jc w:val="center"/>
        </w:trPr>
        <w:tc>
          <w:tcPr>
            <w:tcW w:w="1845" w:type="dxa"/>
          </w:tcPr>
          <w:p w:rsidR="00FD3D06" w:rsidRPr="00C1047B" w:rsidRDefault="00FD3D06" w:rsidP="005F357D">
            <w:pPr>
              <w:rPr>
                <w:sz w:val="22"/>
              </w:rPr>
            </w:pPr>
            <w:r w:rsidRPr="00C1047B">
              <w:rPr>
                <w:sz w:val="22"/>
              </w:rPr>
              <w:t>Success Criteria</w:t>
            </w:r>
          </w:p>
        </w:tc>
        <w:tc>
          <w:tcPr>
            <w:tcW w:w="8685" w:type="dxa"/>
          </w:tcPr>
          <w:p w:rsidR="00FD3D06" w:rsidRPr="00C1047B" w:rsidRDefault="001B59E5" w:rsidP="005C171E">
            <w:pPr>
              <w:rPr>
                <w:sz w:val="22"/>
              </w:rPr>
            </w:pPr>
            <w:r>
              <w:rPr>
                <w:sz w:val="22"/>
              </w:rPr>
              <w:t>Security service allows an operator of the system to add or remove a user from a group</w:t>
            </w:r>
            <w:r w:rsidR="005C171E">
              <w:rPr>
                <w:sz w:val="22"/>
              </w:rPr>
              <w:t>. The user should subsequently be able or unable to</w:t>
            </w:r>
            <w:r>
              <w:rPr>
                <w:sz w:val="22"/>
              </w:rPr>
              <w:t xml:space="preserve"> access</w:t>
            </w:r>
            <w:r w:rsidR="005C171E">
              <w:rPr>
                <w:sz w:val="22"/>
              </w:rPr>
              <w:t xml:space="preserve"> capabilities specific to</w:t>
            </w:r>
            <w:r>
              <w:rPr>
                <w:sz w:val="22"/>
              </w:rPr>
              <w:t xml:space="preserve"> the group.</w:t>
            </w:r>
          </w:p>
        </w:tc>
      </w:tr>
    </w:tbl>
    <w:p w:rsidR="00310450" w:rsidRPr="00426FCC" w:rsidRDefault="00310450" w:rsidP="00310450">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310450" w:rsidRPr="00426FCC">
        <w:trPr>
          <w:trHeight w:val="345"/>
          <w:jc w:val="center"/>
        </w:trPr>
        <w:tc>
          <w:tcPr>
            <w:tcW w:w="1845" w:type="dxa"/>
            <w:tcBorders>
              <w:top w:val="single" w:sz="6" w:space="0" w:color="808080" w:themeColor="background1" w:themeShade="80"/>
            </w:tcBorders>
          </w:tcPr>
          <w:p w:rsidR="00310450" w:rsidRPr="00C1047B" w:rsidRDefault="00310450" w:rsidP="005F357D">
            <w:pPr>
              <w:rPr>
                <w:sz w:val="22"/>
              </w:rPr>
            </w:pPr>
            <w:r w:rsidRPr="00C1047B">
              <w:rPr>
                <w:sz w:val="22"/>
              </w:rPr>
              <w:t>Test Case ID</w:t>
            </w:r>
          </w:p>
        </w:tc>
        <w:tc>
          <w:tcPr>
            <w:tcW w:w="8685" w:type="dxa"/>
            <w:tcBorders>
              <w:top w:val="single" w:sz="6" w:space="0" w:color="808080" w:themeColor="background1" w:themeShade="80"/>
            </w:tcBorders>
          </w:tcPr>
          <w:p w:rsidR="00310450" w:rsidRPr="00C1047B" w:rsidRDefault="00310450" w:rsidP="005F357D">
            <w:pPr>
              <w:rPr>
                <w:sz w:val="22"/>
              </w:rPr>
            </w:pPr>
            <w:r>
              <w:rPr>
                <w:sz w:val="22"/>
              </w:rPr>
              <w:t>SEC.T</w:t>
            </w:r>
            <w:r w:rsidR="006653F0">
              <w:rPr>
                <w:sz w:val="22"/>
              </w:rPr>
              <w:t>3</w:t>
            </w:r>
          </w:p>
        </w:tc>
      </w:tr>
      <w:tr w:rsidR="00310450" w:rsidRPr="00426FCC">
        <w:trPr>
          <w:trHeight w:val="498"/>
          <w:jc w:val="center"/>
        </w:trPr>
        <w:tc>
          <w:tcPr>
            <w:tcW w:w="1845" w:type="dxa"/>
          </w:tcPr>
          <w:p w:rsidR="00310450" w:rsidRPr="00C1047B" w:rsidRDefault="00310450" w:rsidP="005F357D">
            <w:pPr>
              <w:rPr>
                <w:sz w:val="22"/>
              </w:rPr>
            </w:pPr>
            <w:r w:rsidRPr="00C1047B">
              <w:rPr>
                <w:sz w:val="22"/>
              </w:rPr>
              <w:t>Description</w:t>
            </w:r>
          </w:p>
        </w:tc>
        <w:tc>
          <w:tcPr>
            <w:tcW w:w="8685" w:type="dxa"/>
          </w:tcPr>
          <w:p w:rsidR="00310450" w:rsidRPr="00C1047B" w:rsidRDefault="00FD3D06" w:rsidP="00C1047B">
            <w:pPr>
              <w:rPr>
                <w:sz w:val="22"/>
              </w:rPr>
            </w:pPr>
            <w:r>
              <w:rPr>
                <w:sz w:val="22"/>
              </w:rPr>
              <w:t>Capture identifying information associated with a user identity.</w:t>
            </w:r>
          </w:p>
        </w:tc>
      </w:tr>
      <w:tr w:rsidR="00310450" w:rsidRPr="00426FCC">
        <w:trPr>
          <w:trHeight w:val="408"/>
          <w:jc w:val="center"/>
        </w:trPr>
        <w:tc>
          <w:tcPr>
            <w:tcW w:w="1845" w:type="dxa"/>
          </w:tcPr>
          <w:p w:rsidR="00310450" w:rsidRPr="00FA7E7C" w:rsidRDefault="00310450" w:rsidP="005F357D">
            <w:pPr>
              <w:rPr>
                <w:sz w:val="22"/>
              </w:rPr>
            </w:pPr>
            <w:r w:rsidRPr="00FA7E7C">
              <w:rPr>
                <w:sz w:val="22"/>
              </w:rPr>
              <w:t xml:space="preserve">Requirements </w:t>
            </w:r>
          </w:p>
        </w:tc>
        <w:tc>
          <w:tcPr>
            <w:tcW w:w="8685" w:type="dxa"/>
          </w:tcPr>
          <w:p w:rsidR="00310450" w:rsidRPr="00FA7E7C" w:rsidRDefault="00310450" w:rsidP="000D1789">
            <w:pPr>
              <w:rPr>
                <w:sz w:val="22"/>
              </w:rPr>
            </w:pPr>
            <w:r w:rsidRPr="00FA7E7C">
              <w:rPr>
                <w:sz w:val="22"/>
              </w:rPr>
              <w:t>L5.</w:t>
            </w:r>
            <w:r>
              <w:rPr>
                <w:sz w:val="22"/>
              </w:rPr>
              <w:t>SEC</w:t>
            </w:r>
            <w:r w:rsidRPr="00FA7E7C">
              <w:rPr>
                <w:sz w:val="22"/>
              </w:rPr>
              <w:t>.</w:t>
            </w:r>
            <w:r w:rsidR="00FD3D06">
              <w:rPr>
                <w:sz w:val="22"/>
              </w:rPr>
              <w:t>5</w:t>
            </w:r>
          </w:p>
        </w:tc>
      </w:tr>
      <w:tr w:rsidR="00310450" w:rsidRPr="00426FCC">
        <w:trPr>
          <w:trHeight w:val="498"/>
          <w:jc w:val="center"/>
        </w:trPr>
        <w:tc>
          <w:tcPr>
            <w:tcW w:w="1845" w:type="dxa"/>
          </w:tcPr>
          <w:p w:rsidR="00310450" w:rsidRPr="00C1047B" w:rsidRDefault="00310450" w:rsidP="005F357D">
            <w:pPr>
              <w:rPr>
                <w:sz w:val="22"/>
              </w:rPr>
            </w:pPr>
            <w:r w:rsidRPr="00C1047B">
              <w:rPr>
                <w:sz w:val="22"/>
              </w:rPr>
              <w:t>Success Criteria</w:t>
            </w:r>
          </w:p>
        </w:tc>
        <w:tc>
          <w:tcPr>
            <w:tcW w:w="8685" w:type="dxa"/>
          </w:tcPr>
          <w:p w:rsidR="0039732C" w:rsidRDefault="00FD3D06">
            <w:pPr>
              <w:rPr>
                <w:sz w:val="22"/>
              </w:rPr>
            </w:pPr>
            <w:r>
              <w:rPr>
                <w:sz w:val="22"/>
              </w:rPr>
              <w:t>Security service captures identifying information through Test Case SEC.T</w:t>
            </w:r>
            <w:r w:rsidR="00AA1F1B">
              <w:rPr>
                <w:sz w:val="22"/>
              </w:rPr>
              <w:t>1</w:t>
            </w:r>
            <w:r>
              <w:rPr>
                <w:sz w:val="22"/>
              </w:rPr>
              <w:t>.</w:t>
            </w:r>
            <w:r w:rsidR="005C171E">
              <w:rPr>
                <w:sz w:val="22"/>
              </w:rPr>
              <w:t xml:space="preserve"> Tools to view identities should show the information.</w:t>
            </w:r>
          </w:p>
        </w:tc>
      </w:tr>
    </w:tbl>
    <w:p w:rsidR="0082743A" w:rsidRPr="00426FCC" w:rsidRDefault="0082743A" w:rsidP="0082743A">
      <w:pPr>
        <w:pStyle w:val="Bullet"/>
        <w:ind w:left="0" w:firstLine="0"/>
      </w:pPr>
    </w:p>
    <w:tbl>
      <w:tblPr>
        <w:tblW w:w="10530" w:type="dxa"/>
        <w:jc w:val="center"/>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5"/>
        <w:gridCol w:w="8685"/>
      </w:tblGrid>
      <w:tr w:rsidR="0082743A" w:rsidRPr="00426FCC">
        <w:trPr>
          <w:trHeight w:val="345"/>
          <w:jc w:val="center"/>
        </w:trPr>
        <w:tc>
          <w:tcPr>
            <w:tcW w:w="1845" w:type="dxa"/>
            <w:tcBorders>
              <w:top w:val="single" w:sz="6" w:space="0" w:color="808080" w:themeColor="background1" w:themeShade="80"/>
            </w:tcBorders>
          </w:tcPr>
          <w:p w:rsidR="0082743A" w:rsidRPr="00C1047B" w:rsidRDefault="0082743A" w:rsidP="005F357D">
            <w:pPr>
              <w:rPr>
                <w:sz w:val="22"/>
              </w:rPr>
            </w:pPr>
            <w:r w:rsidRPr="00C1047B">
              <w:rPr>
                <w:sz w:val="22"/>
              </w:rPr>
              <w:t>Test Case ID</w:t>
            </w:r>
          </w:p>
        </w:tc>
        <w:tc>
          <w:tcPr>
            <w:tcW w:w="8685" w:type="dxa"/>
            <w:tcBorders>
              <w:top w:val="single" w:sz="6" w:space="0" w:color="808080" w:themeColor="background1" w:themeShade="80"/>
            </w:tcBorders>
          </w:tcPr>
          <w:p w:rsidR="0082743A" w:rsidRPr="00C1047B" w:rsidRDefault="0082743A" w:rsidP="005F357D">
            <w:pPr>
              <w:rPr>
                <w:sz w:val="22"/>
              </w:rPr>
            </w:pPr>
            <w:r>
              <w:rPr>
                <w:sz w:val="22"/>
              </w:rPr>
              <w:t>SEC.T</w:t>
            </w:r>
            <w:r w:rsidR="006653F0">
              <w:rPr>
                <w:sz w:val="22"/>
              </w:rPr>
              <w:t>4</w:t>
            </w:r>
          </w:p>
        </w:tc>
      </w:tr>
      <w:tr w:rsidR="0082743A" w:rsidRPr="00426FCC">
        <w:trPr>
          <w:trHeight w:val="498"/>
          <w:jc w:val="center"/>
        </w:trPr>
        <w:tc>
          <w:tcPr>
            <w:tcW w:w="1845" w:type="dxa"/>
          </w:tcPr>
          <w:p w:rsidR="0082743A" w:rsidRPr="00C1047B" w:rsidRDefault="0082743A" w:rsidP="005F357D">
            <w:pPr>
              <w:rPr>
                <w:sz w:val="22"/>
              </w:rPr>
            </w:pPr>
            <w:r w:rsidRPr="00C1047B">
              <w:rPr>
                <w:sz w:val="22"/>
              </w:rPr>
              <w:t>Description</w:t>
            </w:r>
          </w:p>
        </w:tc>
        <w:tc>
          <w:tcPr>
            <w:tcW w:w="8685" w:type="dxa"/>
          </w:tcPr>
          <w:p w:rsidR="0082743A" w:rsidRPr="00C1047B" w:rsidRDefault="0082743A" w:rsidP="00C1047B">
            <w:pPr>
              <w:rPr>
                <w:sz w:val="22"/>
              </w:rPr>
            </w:pPr>
            <w:r>
              <w:rPr>
                <w:sz w:val="22"/>
              </w:rPr>
              <w:t>Encrypt transmission of identifying credentials</w:t>
            </w:r>
            <w:r w:rsidR="008B3968">
              <w:rPr>
                <w:sz w:val="22"/>
              </w:rPr>
              <w:t>.</w:t>
            </w:r>
          </w:p>
        </w:tc>
      </w:tr>
      <w:tr w:rsidR="0082743A" w:rsidRPr="00426FCC">
        <w:trPr>
          <w:trHeight w:val="408"/>
          <w:jc w:val="center"/>
        </w:trPr>
        <w:tc>
          <w:tcPr>
            <w:tcW w:w="1845" w:type="dxa"/>
          </w:tcPr>
          <w:p w:rsidR="0082743A" w:rsidRPr="00FA7E7C" w:rsidRDefault="0082743A" w:rsidP="005F357D">
            <w:pPr>
              <w:rPr>
                <w:sz w:val="22"/>
              </w:rPr>
            </w:pPr>
            <w:r w:rsidRPr="00FA7E7C">
              <w:rPr>
                <w:sz w:val="22"/>
              </w:rPr>
              <w:t xml:space="preserve">Requirements </w:t>
            </w:r>
          </w:p>
        </w:tc>
        <w:tc>
          <w:tcPr>
            <w:tcW w:w="8685" w:type="dxa"/>
          </w:tcPr>
          <w:p w:rsidR="0082743A" w:rsidRPr="00FA7E7C" w:rsidRDefault="0082743A" w:rsidP="000D1789">
            <w:pPr>
              <w:rPr>
                <w:sz w:val="22"/>
              </w:rPr>
            </w:pPr>
            <w:r w:rsidRPr="00FA7E7C">
              <w:rPr>
                <w:sz w:val="22"/>
              </w:rPr>
              <w:t>L5.</w:t>
            </w:r>
            <w:r>
              <w:rPr>
                <w:sz w:val="22"/>
              </w:rPr>
              <w:t>SEC</w:t>
            </w:r>
            <w:r w:rsidRPr="00FA7E7C">
              <w:rPr>
                <w:sz w:val="22"/>
              </w:rPr>
              <w:t>.</w:t>
            </w:r>
            <w:r>
              <w:rPr>
                <w:sz w:val="22"/>
              </w:rPr>
              <w:t>2</w:t>
            </w:r>
          </w:p>
        </w:tc>
      </w:tr>
      <w:tr w:rsidR="0082743A" w:rsidRPr="00426FCC">
        <w:trPr>
          <w:trHeight w:val="498"/>
          <w:jc w:val="center"/>
        </w:trPr>
        <w:tc>
          <w:tcPr>
            <w:tcW w:w="1845" w:type="dxa"/>
          </w:tcPr>
          <w:p w:rsidR="0082743A" w:rsidRPr="00C1047B" w:rsidRDefault="0082743A" w:rsidP="005F357D">
            <w:pPr>
              <w:rPr>
                <w:sz w:val="22"/>
              </w:rPr>
            </w:pPr>
            <w:r w:rsidRPr="00C1047B">
              <w:rPr>
                <w:sz w:val="22"/>
              </w:rPr>
              <w:t>Success Criteria</w:t>
            </w:r>
          </w:p>
        </w:tc>
        <w:tc>
          <w:tcPr>
            <w:tcW w:w="8685" w:type="dxa"/>
          </w:tcPr>
          <w:p w:rsidR="0082743A" w:rsidRPr="00C1047B" w:rsidRDefault="0082743A" w:rsidP="005C171E">
            <w:pPr>
              <w:rPr>
                <w:sz w:val="22"/>
              </w:rPr>
            </w:pPr>
            <w:r>
              <w:rPr>
                <w:sz w:val="22"/>
              </w:rPr>
              <w:t>Capture network packets generated during SEC.T</w:t>
            </w:r>
            <w:r w:rsidR="00AA1F1B">
              <w:rPr>
                <w:sz w:val="22"/>
              </w:rPr>
              <w:t>4</w:t>
            </w:r>
            <w:r>
              <w:rPr>
                <w:sz w:val="22"/>
              </w:rPr>
              <w:t xml:space="preserve"> to show encryption. OR trust that the protocol used encrypts.</w:t>
            </w:r>
          </w:p>
        </w:tc>
      </w:tr>
    </w:tbl>
    <w:p w:rsidR="001B59E5" w:rsidRDefault="001B59E5" w:rsidP="00310450">
      <w:pPr>
        <w:pStyle w:val="Bullet"/>
        <w:ind w:left="0" w:firstLine="0"/>
      </w:pPr>
    </w:p>
    <w:p w:rsidR="009B7523" w:rsidRPr="00426FCC" w:rsidRDefault="009B7523" w:rsidP="009B7523">
      <w:pPr>
        <w:pStyle w:val="Bullet"/>
        <w:ind w:left="0" w:firstLine="0"/>
        <w:rPr>
          <w:sz w:val="22"/>
        </w:rPr>
      </w:pPr>
    </w:p>
    <w:p w:rsidR="000D1789" w:rsidRPr="00426FCC" w:rsidRDefault="000D1789" w:rsidP="000D1789">
      <w:pPr>
        <w:pStyle w:val="Bullet"/>
        <w:ind w:left="0" w:firstLine="0"/>
        <w:rPr>
          <w:sz w:val="22"/>
        </w:rPr>
      </w:pPr>
    </w:p>
    <w:p w:rsidR="0052526E" w:rsidRDefault="007E48A7">
      <w:pPr>
        <w:pStyle w:val="Heading2"/>
        <w:numPr>
          <w:ilvl w:val="0"/>
          <w:numId w:val="2"/>
        </w:numPr>
      </w:pPr>
      <w:bookmarkStart w:id="9" w:name="_Toc147996602"/>
      <w:r>
        <w:t>Requirements Traceability</w:t>
      </w:r>
      <w:bookmarkEnd w:id="9"/>
    </w:p>
    <w:p w:rsidR="007E48A7" w:rsidRDefault="007E48A7">
      <w:pPr>
        <w:pStyle w:val="BodyText"/>
      </w:pPr>
    </w:p>
    <w:p w:rsidR="007E48A7" w:rsidRDefault="007E48A7" w:rsidP="007E48A7">
      <w:pPr>
        <w:pStyle w:val="BodyText"/>
        <w:ind w:left="0"/>
      </w:pPr>
      <w:r>
        <w:t>This following lists the requirement number, the ID of the planned test case that tests the requirement, and the system component that the requirement applies to. The first column of the table is just a count of the requirements.</w:t>
      </w:r>
    </w:p>
    <w:p w:rsidR="007E48A7" w:rsidRDefault="007E48A7" w:rsidP="007E48A7">
      <w:r>
        <w:t>For Test case specific</w:t>
      </w:r>
      <w:r w:rsidR="008B3968">
        <w:t xml:space="preserve"> </w:t>
      </w:r>
      <w:proofErr w:type="spellStart"/>
      <w:r w:rsidR="008B3968">
        <w:t>procedures</w:t>
      </w:r>
      <w:r>
        <w:t>please</w:t>
      </w:r>
      <w:proofErr w:type="spellEnd"/>
      <w:r>
        <w:t xml:space="preserve"> refer to the test procedure and report document.</w:t>
      </w:r>
    </w:p>
    <w:p w:rsidR="00F97F9E" w:rsidRDefault="00F97F9E" w:rsidP="007E48A7"/>
    <w:tbl>
      <w:tblPr>
        <w:tblW w:w="6700" w:type="dxa"/>
        <w:tblInd w:w="92" w:type="dxa"/>
        <w:tblLayout w:type="fixed"/>
        <w:tblLook w:val="0000"/>
      </w:tblPr>
      <w:tblGrid>
        <w:gridCol w:w="960"/>
        <w:gridCol w:w="2296"/>
        <w:gridCol w:w="1664"/>
        <w:gridCol w:w="1780"/>
      </w:tblGrid>
      <w:tr w:rsidR="00F97F9E" w:rsidRPr="00F97F9E">
        <w:trPr>
          <w:trHeight w:val="560"/>
        </w:trPr>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97F9E" w:rsidRPr="00F97F9E" w:rsidRDefault="00F97F9E" w:rsidP="00F97F9E">
            <w:pPr>
              <w:jc w:val="center"/>
              <w:rPr>
                <w:rFonts w:ascii="Verdana" w:hAnsi="Verdana"/>
                <w:b/>
                <w:bCs/>
                <w:sz w:val="22"/>
                <w:szCs w:val="22"/>
              </w:rPr>
            </w:pPr>
            <w:r w:rsidRPr="00F97F9E">
              <w:rPr>
                <w:rFonts w:ascii="Verdana" w:hAnsi="Verdana"/>
                <w:b/>
                <w:bCs/>
                <w:sz w:val="22"/>
                <w:szCs w:val="22"/>
              </w:rPr>
              <w:t xml:space="preserve">Count </w:t>
            </w:r>
          </w:p>
        </w:tc>
        <w:tc>
          <w:tcPr>
            <w:tcW w:w="2296" w:type="dxa"/>
            <w:tcBorders>
              <w:top w:val="single" w:sz="4" w:space="0" w:color="auto"/>
              <w:left w:val="single" w:sz="4" w:space="0" w:color="auto"/>
              <w:bottom w:val="single" w:sz="4" w:space="0" w:color="auto"/>
              <w:right w:val="single" w:sz="4" w:space="0" w:color="auto"/>
            </w:tcBorders>
            <w:shd w:val="clear" w:color="auto" w:fill="99CCFF"/>
            <w:vAlign w:val="center"/>
          </w:tcPr>
          <w:p w:rsidR="00F97F9E" w:rsidRPr="00F97F9E" w:rsidRDefault="00F97F9E" w:rsidP="00F97F9E">
            <w:pPr>
              <w:jc w:val="center"/>
              <w:rPr>
                <w:rFonts w:ascii="Verdana" w:hAnsi="Verdana"/>
                <w:b/>
                <w:bCs/>
                <w:sz w:val="22"/>
                <w:szCs w:val="22"/>
              </w:rPr>
            </w:pPr>
            <w:r w:rsidRPr="00F97F9E">
              <w:rPr>
                <w:rFonts w:ascii="Verdana" w:hAnsi="Verdana"/>
                <w:b/>
                <w:bCs/>
                <w:sz w:val="22"/>
                <w:szCs w:val="22"/>
              </w:rPr>
              <w:t>System Component</w:t>
            </w:r>
          </w:p>
        </w:tc>
        <w:tc>
          <w:tcPr>
            <w:tcW w:w="1664" w:type="dxa"/>
            <w:tcBorders>
              <w:top w:val="single" w:sz="4" w:space="0" w:color="auto"/>
              <w:left w:val="single" w:sz="4" w:space="0" w:color="auto"/>
              <w:bottom w:val="single" w:sz="4" w:space="0" w:color="auto"/>
              <w:right w:val="single" w:sz="4" w:space="0" w:color="auto"/>
            </w:tcBorders>
            <w:shd w:val="clear" w:color="auto" w:fill="99CCFF"/>
            <w:vAlign w:val="center"/>
          </w:tcPr>
          <w:p w:rsidR="00F97F9E" w:rsidRPr="00F97F9E" w:rsidRDefault="00F97F9E" w:rsidP="00F97F9E">
            <w:pPr>
              <w:jc w:val="center"/>
              <w:rPr>
                <w:rFonts w:ascii="Verdana" w:hAnsi="Verdana"/>
                <w:b/>
                <w:bCs/>
                <w:sz w:val="22"/>
                <w:szCs w:val="22"/>
              </w:rPr>
            </w:pPr>
            <w:r w:rsidRPr="00F97F9E">
              <w:rPr>
                <w:rFonts w:ascii="Verdana" w:hAnsi="Verdana"/>
                <w:b/>
                <w:bCs/>
                <w:sz w:val="22"/>
                <w:szCs w:val="22"/>
              </w:rPr>
              <w:t>Requirement #</w:t>
            </w:r>
          </w:p>
        </w:tc>
        <w:tc>
          <w:tcPr>
            <w:tcW w:w="1780" w:type="dxa"/>
            <w:tcBorders>
              <w:top w:val="single" w:sz="4" w:space="0" w:color="auto"/>
              <w:left w:val="single" w:sz="4" w:space="0" w:color="auto"/>
              <w:bottom w:val="single" w:sz="4" w:space="0" w:color="auto"/>
              <w:right w:val="single" w:sz="4" w:space="0" w:color="auto"/>
            </w:tcBorders>
            <w:shd w:val="clear" w:color="auto" w:fill="99CCFF"/>
            <w:vAlign w:val="center"/>
          </w:tcPr>
          <w:p w:rsidR="00F97F9E" w:rsidRPr="00F97F9E" w:rsidRDefault="00F97F9E" w:rsidP="00F97F9E">
            <w:pPr>
              <w:jc w:val="center"/>
              <w:rPr>
                <w:rFonts w:ascii="Verdana" w:hAnsi="Verdana"/>
                <w:b/>
                <w:bCs/>
                <w:sz w:val="22"/>
                <w:szCs w:val="22"/>
              </w:rPr>
            </w:pPr>
            <w:r w:rsidRPr="00F97F9E">
              <w:rPr>
                <w:rFonts w:ascii="Verdana" w:hAnsi="Verdana"/>
                <w:b/>
                <w:bCs/>
                <w:sz w:val="22"/>
                <w:szCs w:val="22"/>
              </w:rPr>
              <w:t>Test case ID</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2</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3</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GEN.T</w:t>
            </w:r>
            <w:r w:rsidR="00B17425">
              <w:rPr>
                <w:rFonts w:ascii="Verdana" w:hAnsi="Verdana"/>
                <w:sz w:val="20"/>
                <w:szCs w:val="20"/>
              </w:rPr>
              <w: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4</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GEN.T</w:t>
            </w:r>
            <w:r w:rsidR="00B17425">
              <w:rPr>
                <w:rFonts w:ascii="Verdana" w:hAnsi="Verdana"/>
                <w:sz w:val="20"/>
                <w:szCs w:val="20"/>
              </w:rPr>
              <w:t>3</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5</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6</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7</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GEN.T</w:t>
            </w:r>
            <w:r w:rsidR="00B17425">
              <w:rPr>
                <w:rFonts w:ascii="Verdana" w:hAnsi="Verdana"/>
                <w:sz w:val="20"/>
                <w:szCs w:val="20"/>
              </w:rPr>
              <w:t>4</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8</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GEN.T</w:t>
            </w:r>
            <w:r w:rsidR="00B17425">
              <w:rPr>
                <w:rFonts w:ascii="Verdana" w:hAnsi="Verdana"/>
                <w:sz w:val="20"/>
                <w:szCs w:val="20"/>
              </w:rPr>
              <w:t>5</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9</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GEN.T</w:t>
            </w:r>
            <w:r w:rsidR="00B17425">
              <w:rPr>
                <w:rFonts w:ascii="Verdana" w:hAnsi="Verdana"/>
                <w:sz w:val="20"/>
                <w:szCs w:val="20"/>
              </w:rPr>
              <w:t>6</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General System</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L5.GEN.10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GEN.T</w:t>
            </w:r>
            <w:r w:rsidR="00B17425">
              <w:rPr>
                <w:rFonts w:ascii="Verdana" w:hAnsi="Verdana"/>
                <w:sz w:val="20"/>
                <w:szCs w:val="20"/>
              </w:rPr>
              <w:t>7</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11</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Harvest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L5.HVT.1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B17425" w:rsidP="00F97F9E">
            <w:pPr>
              <w:jc w:val="center"/>
              <w:rPr>
                <w:rFonts w:ascii="Verdana" w:hAnsi="Verdana"/>
                <w:sz w:val="20"/>
                <w:szCs w:val="20"/>
              </w:rPr>
            </w:pPr>
            <w:r>
              <w:rPr>
                <w:rFonts w:ascii="Verdana" w:hAnsi="Verdana"/>
                <w:sz w:val="20"/>
                <w:szCs w:val="20"/>
              </w:rPr>
              <w:t>AATESTME.T3, AATESTME.T6, HVT.T1,</w:t>
            </w:r>
            <w:r w:rsidR="00F97F9E" w:rsidRPr="00F97F9E">
              <w:rPr>
                <w:rFonts w:ascii="Verdana" w:hAnsi="Verdana"/>
                <w:sz w:val="20"/>
                <w:szCs w:val="20"/>
              </w:rPr>
              <w:t xml:space="preserve"> HVT.T2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12</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Harvest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L5.HVT.2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B17425" w:rsidP="00F97F9E">
            <w:pPr>
              <w:jc w:val="center"/>
              <w:rPr>
                <w:rFonts w:ascii="Verdana" w:hAnsi="Verdana"/>
                <w:sz w:val="20"/>
                <w:szCs w:val="20"/>
              </w:rPr>
            </w:pPr>
            <w:r>
              <w:rPr>
                <w:rFonts w:ascii="Verdana" w:hAnsi="Verdana"/>
                <w:sz w:val="20"/>
                <w:szCs w:val="20"/>
              </w:rPr>
              <w:t xml:space="preserve">AATESTME.T3, </w:t>
            </w:r>
            <w:r w:rsidR="00F97F9E" w:rsidRPr="00F97F9E">
              <w:rPr>
                <w:rFonts w:ascii="Verdana" w:hAnsi="Verdana"/>
                <w:sz w:val="20"/>
                <w:szCs w:val="20"/>
              </w:rPr>
              <w:t>HVT.T1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13</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Harvest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L5.HVT.3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HVT.T2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14</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Harvest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L5.HVT.4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HVT.T1, HVT.T2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15</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Harvest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L5.HVT.5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B17425" w:rsidP="00F97F9E">
            <w:pPr>
              <w:jc w:val="center"/>
              <w:rPr>
                <w:rFonts w:ascii="Verdana" w:hAnsi="Verdana"/>
                <w:sz w:val="20"/>
                <w:szCs w:val="20"/>
              </w:rPr>
            </w:pPr>
            <w:r>
              <w:rPr>
                <w:rFonts w:ascii="Verdana" w:hAnsi="Verdana"/>
                <w:sz w:val="20"/>
                <w:szCs w:val="20"/>
              </w:rPr>
              <w:t xml:space="preserve">AATESTME.T3, AATESTME.T6, </w:t>
            </w:r>
            <w:r w:rsidR="00F97F9E" w:rsidRPr="00F97F9E">
              <w:rPr>
                <w:rFonts w:ascii="Verdana" w:hAnsi="Verdana"/>
                <w:sz w:val="20"/>
                <w:szCs w:val="20"/>
              </w:rPr>
              <w:t>HVT.T1, HVT.T2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16</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Harvest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L5.HVT.6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B17425" w:rsidP="00F97F9E">
            <w:pPr>
              <w:jc w:val="center"/>
              <w:rPr>
                <w:rFonts w:ascii="Verdana" w:hAnsi="Verdana"/>
                <w:sz w:val="20"/>
                <w:szCs w:val="20"/>
              </w:rPr>
            </w:pPr>
            <w:r>
              <w:rPr>
                <w:rFonts w:ascii="Verdana" w:hAnsi="Verdana"/>
                <w:sz w:val="20"/>
                <w:szCs w:val="20"/>
              </w:rPr>
              <w:t xml:space="preserve">AATESTME.T3, </w:t>
            </w:r>
            <w:r w:rsidR="00F97F9E" w:rsidRPr="00F97F9E">
              <w:rPr>
                <w:rFonts w:ascii="Verdana" w:hAnsi="Verdana"/>
                <w:sz w:val="20"/>
                <w:szCs w:val="20"/>
              </w:rPr>
              <w:t>HVT.T1, HVT.T2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17</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Harvest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L5.HVT.7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B17425" w:rsidP="00F97F9E">
            <w:pPr>
              <w:jc w:val="center"/>
              <w:rPr>
                <w:rFonts w:ascii="Verdana" w:hAnsi="Verdana"/>
                <w:sz w:val="20"/>
                <w:szCs w:val="20"/>
              </w:rPr>
            </w:pPr>
            <w:r>
              <w:rPr>
                <w:rFonts w:ascii="Verdana" w:hAnsi="Verdana"/>
                <w:sz w:val="20"/>
                <w:szCs w:val="20"/>
              </w:rPr>
              <w:t xml:space="preserve">AATESTME.T3, </w:t>
            </w:r>
            <w:r w:rsidR="00F97F9E" w:rsidRPr="00F97F9E">
              <w:rPr>
                <w:rFonts w:ascii="Verdana" w:hAnsi="Verdana"/>
                <w:sz w:val="20"/>
                <w:szCs w:val="20"/>
              </w:rPr>
              <w:t>HVT.T1, HVT.T2</w:t>
            </w:r>
          </w:p>
        </w:tc>
      </w:tr>
      <w:tr w:rsidR="00B17425"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425" w:rsidRPr="00F97F9E" w:rsidRDefault="00B17425" w:rsidP="00F97F9E">
            <w:pPr>
              <w:jc w:val="center"/>
              <w:rPr>
                <w:rFonts w:ascii="Verdana" w:hAnsi="Verdana"/>
                <w:sz w:val="20"/>
                <w:szCs w:val="20"/>
              </w:rPr>
            </w:pPr>
            <w:r>
              <w:rPr>
                <w:rFonts w:ascii="Verdana" w:hAnsi="Verdana"/>
                <w:sz w:val="20"/>
                <w:szCs w:val="20"/>
              </w:rPr>
              <w:t>18</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425" w:rsidRPr="00F97F9E" w:rsidRDefault="00B17425" w:rsidP="00F97F9E">
            <w:pPr>
              <w:jc w:val="center"/>
              <w:rPr>
                <w:rFonts w:ascii="Verdana" w:hAnsi="Verdana"/>
                <w:sz w:val="20"/>
                <w:szCs w:val="20"/>
              </w:rPr>
            </w:pPr>
            <w:r>
              <w:rPr>
                <w:rFonts w:ascii="Verdana" w:hAnsi="Verdana"/>
                <w:sz w:val="20"/>
                <w:szCs w:val="20"/>
              </w:rPr>
              <w:t>Harvest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425" w:rsidRPr="00F97F9E" w:rsidRDefault="00B17425" w:rsidP="00F97F9E">
            <w:pPr>
              <w:jc w:val="center"/>
              <w:rPr>
                <w:rFonts w:ascii="Verdana" w:hAnsi="Verdana"/>
                <w:sz w:val="20"/>
                <w:szCs w:val="20"/>
              </w:rPr>
            </w:pPr>
            <w:r>
              <w:rPr>
                <w:rFonts w:ascii="Verdana" w:hAnsi="Verdana"/>
                <w:sz w:val="20"/>
                <w:szCs w:val="20"/>
              </w:rPr>
              <w:t>L5.HVT.8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425" w:rsidRDefault="00B17425" w:rsidP="00F97F9E">
            <w:pPr>
              <w:jc w:val="center"/>
              <w:rPr>
                <w:rFonts w:ascii="Verdana" w:hAnsi="Verdana"/>
                <w:sz w:val="20"/>
                <w:szCs w:val="20"/>
              </w:rPr>
            </w:pPr>
            <w:r>
              <w:rPr>
                <w:rFonts w:ascii="Verdana" w:hAnsi="Verdana"/>
                <w:sz w:val="20"/>
                <w:szCs w:val="20"/>
              </w:rPr>
              <w:t xml:space="preserve">AATESTME.T8, </w:t>
            </w:r>
            <w:r w:rsidRPr="00F97F9E">
              <w:rPr>
                <w:rFonts w:ascii="Verdana" w:hAnsi="Verdana"/>
                <w:sz w:val="20"/>
                <w:szCs w:val="20"/>
              </w:rPr>
              <w:t>HVT.T1, HVT.T2</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19</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Prep: Design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L5.PRP.DE.1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AATESTME.T2</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Prep: Design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L5.PRP.DE.2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AATESTME.T2</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21</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Prep: Design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L5.PRP.DE.3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AATESTME.T2</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22</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Prep: Design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L5.PRP.DE.4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AATESTME.T2</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23</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Prep: Design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L5.PRP.DE.5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AATESTME.T2</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24</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Prep: Design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L5.PRP.DE.6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AATESTME.T2</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25</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Prep: Design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L5.PRP.DE.7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AATESTME.T2</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26</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PRV.T1</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27</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PRV.T1</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28</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PRV.T3</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29</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PRV.T4</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30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PRV.T1</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31</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PRV.T1</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32</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PRV.T6</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33</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PRV.T5</w:t>
            </w:r>
          </w:p>
        </w:tc>
      </w:tr>
      <w:tr w:rsidR="002A2E6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34</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L5.PRP.VA.9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E6E" w:rsidRDefault="002A2E6E" w:rsidP="00F97F9E">
            <w:pPr>
              <w:jc w:val="center"/>
              <w:rPr>
                <w:rFonts w:ascii="Verdana" w:hAnsi="Verdana"/>
                <w:sz w:val="20"/>
                <w:szCs w:val="20"/>
              </w:rPr>
            </w:pPr>
            <w:r>
              <w:rPr>
                <w:rFonts w:ascii="Verdana" w:hAnsi="Verdana"/>
                <w:sz w:val="20"/>
                <w:szCs w:val="20"/>
              </w:rPr>
              <w:t>PRV.T1</w:t>
            </w:r>
          </w:p>
        </w:tc>
      </w:tr>
      <w:tr w:rsidR="00B17425"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425" w:rsidRDefault="002A2E6E" w:rsidP="00F97F9E">
            <w:pPr>
              <w:jc w:val="center"/>
              <w:rPr>
                <w:rFonts w:ascii="Verdana" w:hAnsi="Verdana"/>
                <w:sz w:val="20"/>
                <w:szCs w:val="20"/>
              </w:rPr>
            </w:pPr>
            <w:r>
              <w:rPr>
                <w:rFonts w:ascii="Verdana" w:hAnsi="Verdana"/>
                <w:sz w:val="20"/>
                <w:szCs w:val="20"/>
              </w:rPr>
              <w:t>35</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425" w:rsidRDefault="002A2E6E" w:rsidP="002A2E6E">
            <w:pPr>
              <w:jc w:val="center"/>
              <w:rPr>
                <w:rFonts w:ascii="Verdana" w:hAnsi="Verdana"/>
                <w:sz w:val="20"/>
                <w:szCs w:val="20"/>
              </w:rPr>
            </w:pPr>
            <w:r>
              <w:rPr>
                <w:rFonts w:ascii="Verdana" w:hAnsi="Verdana"/>
                <w:sz w:val="20"/>
                <w:szCs w:val="20"/>
              </w:rPr>
              <w:t>Prep: Validation Tool</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425" w:rsidRDefault="002A2E6E" w:rsidP="00F97F9E">
            <w:pPr>
              <w:jc w:val="center"/>
              <w:rPr>
                <w:rFonts w:ascii="Verdana" w:hAnsi="Verdana"/>
                <w:sz w:val="20"/>
                <w:szCs w:val="20"/>
              </w:rPr>
            </w:pPr>
            <w:r>
              <w:rPr>
                <w:rFonts w:ascii="Verdana" w:hAnsi="Verdana"/>
                <w:sz w:val="20"/>
                <w:szCs w:val="20"/>
              </w:rPr>
              <w:t>L5.PRP.VA.10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425" w:rsidRDefault="002A2E6E" w:rsidP="00F97F9E">
            <w:pPr>
              <w:jc w:val="center"/>
              <w:rPr>
                <w:rFonts w:ascii="Verdana" w:hAnsi="Verdana"/>
                <w:sz w:val="20"/>
                <w:szCs w:val="20"/>
              </w:rPr>
            </w:pPr>
            <w:r>
              <w:rPr>
                <w:rFonts w:ascii="Verdana" w:hAnsi="Verdana"/>
                <w:sz w:val="20"/>
                <w:szCs w:val="20"/>
              </w:rPr>
              <w:t>PRV.T2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36</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sidRPr="002A2E6E">
              <w:rPr>
                <w:rFonts w:ascii="Verdana" w:hAnsi="Verdana"/>
                <w:sz w:val="20"/>
                <w:szCs w:val="20"/>
              </w:rPr>
              <w:t>AATESTME.T3</w:t>
            </w:r>
            <w:r>
              <w:rPr>
                <w:rFonts w:ascii="Verdana" w:hAnsi="Verdana"/>
                <w:sz w:val="20"/>
                <w:szCs w:val="20"/>
              </w:rPr>
              <w:t xml:space="preserve">, </w:t>
            </w:r>
            <w:r w:rsidR="00F97F9E" w:rsidRPr="00F97F9E">
              <w:rPr>
                <w:rFonts w:ascii="Verdana" w:hAnsi="Verdana"/>
                <w:sz w:val="20"/>
                <w:szCs w:val="20"/>
              </w:rPr>
              <w:t>REG.T1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37</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Pr>
                <w:rFonts w:ascii="Verdana" w:hAnsi="Verdana"/>
                <w:sz w:val="20"/>
                <w:szCs w:val="20"/>
              </w:rPr>
              <w:t xml:space="preserve">AATESTME.T7, </w:t>
            </w:r>
            <w:r w:rsidR="00F97F9E" w:rsidRPr="00F97F9E">
              <w:rPr>
                <w:rFonts w:ascii="Verdana" w:hAnsi="Verdana"/>
                <w:sz w:val="20"/>
                <w:szCs w:val="20"/>
              </w:rPr>
              <w:t>REG.T2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38</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REG.T3</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39</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sidRPr="002A2E6E">
              <w:rPr>
                <w:rFonts w:ascii="Verdana" w:hAnsi="Verdana"/>
                <w:sz w:val="20"/>
                <w:szCs w:val="20"/>
              </w:rPr>
              <w:t>AATESTME.T3</w:t>
            </w:r>
            <w:r>
              <w:rPr>
                <w:rFonts w:ascii="Verdana" w:hAnsi="Verdana"/>
                <w:sz w:val="20"/>
                <w:szCs w:val="20"/>
              </w:rPr>
              <w:t xml:space="preserve">, </w:t>
            </w:r>
            <w:r w:rsidR="00F97F9E" w:rsidRPr="00F97F9E">
              <w:rPr>
                <w:rFonts w:ascii="Verdana" w:hAnsi="Verdana"/>
                <w:sz w:val="20"/>
                <w:szCs w:val="20"/>
              </w:rPr>
              <w:t>REG.T1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41</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sidRPr="002A2E6E">
              <w:rPr>
                <w:rFonts w:ascii="Verdana" w:hAnsi="Verdana"/>
                <w:sz w:val="20"/>
                <w:szCs w:val="20"/>
              </w:rPr>
              <w:t>AATESTME.T3</w:t>
            </w:r>
            <w:r>
              <w:rPr>
                <w:rFonts w:ascii="Verdana" w:hAnsi="Verdana"/>
                <w:sz w:val="20"/>
                <w:szCs w:val="20"/>
              </w:rPr>
              <w:t xml:space="preserve">, </w:t>
            </w:r>
            <w:r w:rsidR="00F97F9E" w:rsidRPr="00F97F9E">
              <w:rPr>
                <w:rFonts w:ascii="Verdana" w:hAnsi="Verdana"/>
                <w:sz w:val="20"/>
                <w:szCs w:val="20"/>
              </w:rPr>
              <w:t>REG.T4</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42</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REG.T5</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43</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sidRPr="002A2E6E">
              <w:rPr>
                <w:rFonts w:ascii="Verdana" w:hAnsi="Verdana"/>
                <w:sz w:val="20"/>
                <w:szCs w:val="20"/>
              </w:rPr>
              <w:t>AATESTME.T3</w:t>
            </w:r>
            <w:r>
              <w:rPr>
                <w:rFonts w:ascii="Verdana" w:hAnsi="Verdana"/>
                <w:sz w:val="20"/>
                <w:szCs w:val="20"/>
              </w:rPr>
              <w:t>, AATESTME.T7</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44</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Pr>
                <w:rFonts w:ascii="Verdana" w:hAnsi="Verdana"/>
                <w:sz w:val="20"/>
                <w:szCs w:val="20"/>
              </w:rPr>
              <w:t xml:space="preserve">AATESTME.T5, </w:t>
            </w:r>
            <w:r w:rsidR="00F97F9E" w:rsidRPr="00F97F9E">
              <w:rPr>
                <w:rFonts w:ascii="Verdana" w:hAnsi="Verdana"/>
                <w:sz w:val="20"/>
                <w:szCs w:val="20"/>
              </w:rPr>
              <w:t>REG.T6</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45</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L5.REG.10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REG.T6</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46</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L5.REG.11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REG.T6</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47</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L5.REG.12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REG.T6</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48</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L5.REG.13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Pr>
                <w:rFonts w:ascii="Verdana" w:hAnsi="Verdana"/>
                <w:sz w:val="20"/>
                <w:szCs w:val="20"/>
              </w:rPr>
              <w:t xml:space="preserve">AATESTME.T5, </w:t>
            </w:r>
            <w:r w:rsidRPr="002A2E6E">
              <w:rPr>
                <w:rFonts w:ascii="Verdana" w:hAnsi="Verdana"/>
                <w:sz w:val="20"/>
                <w:szCs w:val="20"/>
              </w:rPr>
              <w:t>AATESTME.T</w:t>
            </w:r>
            <w:r>
              <w:rPr>
                <w:rFonts w:ascii="Verdana" w:hAnsi="Verdana"/>
                <w:sz w:val="20"/>
                <w:szCs w:val="20"/>
              </w:rPr>
              <w:t>9</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49</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L5.REG.14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Pr>
                <w:rFonts w:ascii="Verdana" w:hAnsi="Verdana"/>
                <w:sz w:val="20"/>
                <w:szCs w:val="20"/>
              </w:rPr>
              <w:t>AATESTME.T1, AATESTME.T9</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L5.REG.15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REG.T7</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51</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Registry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L5.REG.16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REG.T8</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52</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53</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54</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55</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56</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57</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RPT.T1, RPT.T2</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58</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RPT.T3</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59</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RPT.T4</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RPT.T4</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61</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L5.RPT.10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RPT.T4</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62</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Report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L5.RPT.11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RPT.T5</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63</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Security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L5.SEC.1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2A2E6E" w:rsidP="00F97F9E">
            <w:pPr>
              <w:jc w:val="center"/>
              <w:rPr>
                <w:rFonts w:ascii="Verdana" w:hAnsi="Verdana"/>
                <w:sz w:val="20"/>
                <w:szCs w:val="20"/>
              </w:rPr>
            </w:pPr>
            <w:r w:rsidRPr="002A2E6E">
              <w:rPr>
                <w:rFonts w:ascii="Verdana" w:hAnsi="Verdana"/>
                <w:sz w:val="20"/>
                <w:szCs w:val="20"/>
              </w:rPr>
              <w:t>AATESTME.T3</w:t>
            </w:r>
            <w:r>
              <w:rPr>
                <w:rFonts w:ascii="Verdana" w:hAnsi="Verdana"/>
                <w:sz w:val="20"/>
                <w:szCs w:val="20"/>
              </w:rPr>
              <w:t xml:space="preserve">, </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64</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Security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L5.SEC.2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w:t>
            </w:r>
            <w:r w:rsidR="002A2E6E">
              <w:rPr>
                <w:rFonts w:ascii="Verdana" w:hAnsi="Verdana"/>
                <w:sz w:val="20"/>
                <w:szCs w:val="20"/>
              </w:rPr>
              <w:t>T4</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65</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Security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L5.SEC.3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sidRPr="002A2E6E">
              <w:rPr>
                <w:rFonts w:ascii="Verdana" w:hAnsi="Verdana"/>
                <w:sz w:val="20"/>
                <w:szCs w:val="20"/>
              </w:rPr>
              <w:t>AATESTME.T</w:t>
            </w:r>
            <w:r>
              <w:rPr>
                <w:rFonts w:ascii="Verdana" w:hAnsi="Verdana"/>
                <w:sz w:val="20"/>
                <w:szCs w:val="20"/>
              </w:rPr>
              <w:t>4</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66</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Security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L5.SEC.4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SEC.T1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67</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Security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L5.SEC.5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SEC.T3</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68</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Security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L5.SEC.6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SEC.T1</w:t>
            </w:r>
          </w:p>
        </w:tc>
      </w:tr>
      <w:tr w:rsidR="00F97F9E" w:rsidRPr="00F97F9E">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4A5C86" w:rsidP="00F97F9E">
            <w:pPr>
              <w:jc w:val="center"/>
              <w:rPr>
                <w:rFonts w:ascii="Verdana" w:hAnsi="Verdana"/>
                <w:sz w:val="20"/>
                <w:szCs w:val="20"/>
              </w:rPr>
            </w:pPr>
            <w:r>
              <w:rPr>
                <w:rFonts w:ascii="Verdana" w:hAnsi="Verdana"/>
                <w:sz w:val="20"/>
                <w:szCs w:val="20"/>
              </w:rPr>
              <w:t>69</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Security Service</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L5.SEC.7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F9E" w:rsidRPr="00F97F9E" w:rsidRDefault="00F97F9E" w:rsidP="00F97F9E">
            <w:pPr>
              <w:jc w:val="center"/>
              <w:rPr>
                <w:rFonts w:ascii="Verdana" w:hAnsi="Verdana"/>
                <w:sz w:val="20"/>
                <w:szCs w:val="20"/>
              </w:rPr>
            </w:pPr>
            <w:r w:rsidRPr="00F97F9E">
              <w:rPr>
                <w:rFonts w:ascii="Verdana" w:hAnsi="Verdana"/>
                <w:sz w:val="20"/>
                <w:szCs w:val="20"/>
              </w:rPr>
              <w:t>SEC.T2</w:t>
            </w:r>
          </w:p>
        </w:tc>
      </w:tr>
    </w:tbl>
    <w:p w:rsidR="00F97F9E" w:rsidRDefault="00F97F9E" w:rsidP="007E48A7"/>
    <w:p w:rsidR="007E48A7" w:rsidRDefault="007E48A7" w:rsidP="007E48A7"/>
    <w:p w:rsidR="0052526E" w:rsidRDefault="0052526E" w:rsidP="009B14B9">
      <w:pPr>
        <w:pStyle w:val="BodyText"/>
        <w:ind w:left="0"/>
      </w:pPr>
    </w:p>
    <w:p w:rsidR="001266DE" w:rsidRDefault="001266DE" w:rsidP="001266DE">
      <w:pPr>
        <w:pStyle w:val="BodyText"/>
        <w:ind w:left="720"/>
      </w:pPr>
    </w:p>
    <w:p w:rsidR="009B6459" w:rsidRDefault="0052526E">
      <w:pPr>
        <w:pStyle w:val="Heading2"/>
        <w:numPr>
          <w:ilvl w:val="0"/>
          <w:numId w:val="2"/>
        </w:numPr>
      </w:pPr>
      <w:bookmarkStart w:id="10" w:name="_Toc147996603"/>
      <w:r>
        <w:t xml:space="preserve">Configuration Management </w:t>
      </w:r>
      <w:r w:rsidR="00F17DC0">
        <w:t>and Issue Tracking</w:t>
      </w:r>
      <w:bookmarkEnd w:id="10"/>
    </w:p>
    <w:p w:rsidR="00426FCC" w:rsidRDefault="00426FCC" w:rsidP="009B6459">
      <w:pPr>
        <w:pStyle w:val="BodyText"/>
      </w:pPr>
    </w:p>
    <w:p w:rsidR="00426FCC" w:rsidRDefault="00426FCC" w:rsidP="00426FCC">
      <w:r>
        <w:t xml:space="preserve">Build I release will be uniquely identified and under configuration management. </w:t>
      </w:r>
      <w:r w:rsidR="009B6459">
        <w:t>PDS Configuration M</w:t>
      </w:r>
      <w:r w:rsidR="0052526E">
        <w:t xml:space="preserve">anagement </w:t>
      </w:r>
      <w:r w:rsidR="009B6459">
        <w:t xml:space="preserve">(CM) </w:t>
      </w:r>
      <w:r w:rsidR="0052526E">
        <w:t xml:space="preserve">process </w:t>
      </w:r>
      <w:r w:rsidR="009B6459">
        <w:t>will</w:t>
      </w:r>
      <w:r w:rsidR="0052526E">
        <w:t xml:space="preserve"> be utilized</w:t>
      </w:r>
      <w:r w:rsidR="00F17DC0">
        <w:t xml:space="preserve">. </w:t>
      </w:r>
      <w:r w:rsidR="0052526E">
        <w:t xml:space="preserve">It will be followed and maintained by the </w:t>
      </w:r>
      <w:r w:rsidR="00F17DC0">
        <w:t>Operations</w:t>
      </w:r>
      <w:r w:rsidR="00637CE5">
        <w:t xml:space="preserve"> Team</w:t>
      </w:r>
      <w:r w:rsidR="0052526E">
        <w:t xml:space="preserve"> who will act as the configuration management process engineer. </w:t>
      </w:r>
    </w:p>
    <w:p w:rsidR="009C7C5F" w:rsidRDefault="0089771A" w:rsidP="00D83688">
      <w:pPr>
        <w:pStyle w:val="BodyText"/>
        <w:ind w:left="0"/>
      </w:pPr>
      <w:r>
        <w:t xml:space="preserve">The established PDS 2010 </w:t>
      </w:r>
      <w:r w:rsidR="00AA1F1B">
        <w:t xml:space="preserve">JIRA </w:t>
      </w:r>
      <w:r w:rsidR="00426FCC">
        <w:t>system will be used to capture discrepancies found during testing. The system is located at:</w:t>
      </w:r>
    </w:p>
    <w:p w:rsidR="00AA1F1B" w:rsidRDefault="005C18EB" w:rsidP="009C7C5F">
      <w:pPr>
        <w:pStyle w:val="BodyText"/>
        <w:ind w:left="0"/>
      </w:pPr>
      <w:hyperlink r:id="rId10" w:history="1">
        <w:r w:rsidR="00AA1F1B" w:rsidRPr="00AA1F1B">
          <w:rPr>
            <w:rStyle w:val="Hyperlink"/>
          </w:rPr>
          <w:t>http://oodt.jpl.nasa.gov/jira/</w:t>
        </w:r>
      </w:hyperlink>
    </w:p>
    <w:p w:rsidR="0052526E" w:rsidRPr="00D83688" w:rsidRDefault="0052526E" w:rsidP="00D83688">
      <w:pPr>
        <w:pStyle w:val="BodyText"/>
      </w:pPr>
    </w:p>
    <w:p w:rsidR="00426FCC" w:rsidRDefault="00426FCC" w:rsidP="00426FCC">
      <w:pPr>
        <w:pStyle w:val="Heading2"/>
        <w:numPr>
          <w:ilvl w:val="0"/>
          <w:numId w:val="2"/>
        </w:numPr>
      </w:pPr>
      <w:bookmarkStart w:id="11" w:name="_Toc147996604"/>
      <w:r>
        <w:t>Test Environment</w:t>
      </w:r>
      <w:bookmarkEnd w:id="11"/>
    </w:p>
    <w:p w:rsidR="00B926B3" w:rsidRDefault="00B926B3" w:rsidP="00426FCC">
      <w:pPr>
        <w:pStyle w:val="BodyText"/>
        <w:ind w:left="0"/>
      </w:pPr>
    </w:p>
    <w:p w:rsidR="00C97AA4" w:rsidRDefault="00426FCC" w:rsidP="00B926B3">
      <w:pPr>
        <w:pStyle w:val="BodyText"/>
        <w:ind w:left="0"/>
      </w:pPr>
      <w:r>
        <w:t>Build I integration and test environment encompasses the following:</w:t>
      </w:r>
    </w:p>
    <w:p w:rsidR="00426FCC" w:rsidRDefault="00426FCC" w:rsidP="00B926B3">
      <w:pPr>
        <w:pStyle w:val="BodyText"/>
        <w:ind w:left="0"/>
      </w:pPr>
    </w:p>
    <w:tbl>
      <w:tblPr>
        <w:tblW w:w="4400" w:type="pct"/>
        <w:tblLook w:val="0000"/>
      </w:tblPr>
      <w:tblGrid>
        <w:gridCol w:w="1477"/>
        <w:gridCol w:w="1974"/>
        <w:gridCol w:w="1519"/>
        <w:gridCol w:w="4407"/>
      </w:tblGrid>
      <w:tr w:rsidR="00426FCC" w:rsidRPr="00BF06B5">
        <w:trPr>
          <w:trHeight w:val="480"/>
        </w:trPr>
        <w:tc>
          <w:tcPr>
            <w:tcW w:w="787"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26FCC" w:rsidRPr="00BF06B5" w:rsidRDefault="00426FCC" w:rsidP="00426FCC">
            <w:pPr>
              <w:jc w:val="center"/>
              <w:rPr>
                <w:rFonts w:ascii="Verdana" w:hAnsi="Verdana"/>
                <w:b/>
                <w:bCs/>
                <w:sz w:val="20"/>
                <w:szCs w:val="20"/>
              </w:rPr>
            </w:pPr>
            <w:r>
              <w:rPr>
                <w:rFonts w:ascii="Verdana" w:hAnsi="Verdana"/>
                <w:b/>
                <w:bCs/>
                <w:sz w:val="20"/>
                <w:szCs w:val="20"/>
              </w:rPr>
              <w:t>H</w:t>
            </w:r>
            <w:r w:rsidRPr="00BF06B5">
              <w:rPr>
                <w:rFonts w:ascii="Verdana" w:hAnsi="Verdana"/>
                <w:b/>
                <w:bCs/>
                <w:sz w:val="20"/>
                <w:szCs w:val="20"/>
              </w:rPr>
              <w:t>ostname</w:t>
            </w:r>
          </w:p>
        </w:tc>
        <w:tc>
          <w:tcPr>
            <w:tcW w:w="1052"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26FCC" w:rsidRPr="00BF06B5" w:rsidRDefault="00426FCC" w:rsidP="00426FCC">
            <w:pPr>
              <w:jc w:val="center"/>
              <w:rPr>
                <w:rFonts w:ascii="Verdana" w:hAnsi="Verdana"/>
                <w:b/>
                <w:bCs/>
                <w:sz w:val="20"/>
                <w:szCs w:val="20"/>
              </w:rPr>
            </w:pPr>
            <w:r w:rsidRPr="00BF06B5">
              <w:rPr>
                <w:rFonts w:ascii="Verdana" w:hAnsi="Verdana"/>
                <w:b/>
                <w:bCs/>
                <w:sz w:val="20"/>
                <w:szCs w:val="20"/>
              </w:rPr>
              <w:t>OS</w:t>
            </w:r>
          </w:p>
        </w:tc>
        <w:tc>
          <w:tcPr>
            <w:tcW w:w="810"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26FCC" w:rsidRPr="00BF06B5" w:rsidRDefault="00426FCC" w:rsidP="00426FCC">
            <w:pPr>
              <w:jc w:val="center"/>
              <w:rPr>
                <w:rFonts w:ascii="Verdana" w:hAnsi="Verdana"/>
                <w:b/>
                <w:bCs/>
                <w:sz w:val="20"/>
                <w:szCs w:val="20"/>
              </w:rPr>
            </w:pPr>
            <w:r w:rsidRPr="00BF06B5">
              <w:rPr>
                <w:rFonts w:ascii="Verdana" w:hAnsi="Verdana"/>
                <w:b/>
                <w:bCs/>
                <w:sz w:val="20"/>
                <w:szCs w:val="20"/>
              </w:rPr>
              <w:t>Memory</w:t>
            </w:r>
          </w:p>
        </w:tc>
        <w:tc>
          <w:tcPr>
            <w:tcW w:w="2350"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26FCC" w:rsidRPr="00BF06B5" w:rsidRDefault="00426FCC" w:rsidP="00426FCC">
            <w:pPr>
              <w:jc w:val="center"/>
              <w:rPr>
                <w:rFonts w:ascii="Verdana" w:hAnsi="Verdana"/>
                <w:b/>
                <w:bCs/>
                <w:sz w:val="20"/>
                <w:szCs w:val="20"/>
              </w:rPr>
            </w:pPr>
            <w:r w:rsidRPr="00BF06B5">
              <w:rPr>
                <w:rFonts w:ascii="Verdana" w:hAnsi="Verdana"/>
                <w:b/>
                <w:bCs/>
                <w:sz w:val="20"/>
                <w:szCs w:val="20"/>
              </w:rPr>
              <w:t>Application</w:t>
            </w:r>
          </w:p>
        </w:tc>
      </w:tr>
      <w:tr w:rsidR="00426FCC" w:rsidRPr="00BF06B5">
        <w:trPr>
          <w:trHeight w:val="260"/>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6FCC" w:rsidRPr="009F3EB4" w:rsidRDefault="00AA1F1B" w:rsidP="00426FCC">
            <w:pPr>
              <w:rPr>
                <w:rFonts w:ascii="Verdana" w:hAnsi="Verdana"/>
                <w:sz w:val="20"/>
                <w:szCs w:val="20"/>
              </w:rPr>
            </w:pPr>
            <w:proofErr w:type="gramStart"/>
            <w:r>
              <w:rPr>
                <w:rFonts w:ascii="Verdana" w:hAnsi="Verdana"/>
                <w:sz w:val="20"/>
                <w:szCs w:val="20"/>
              </w:rPr>
              <w:t>p</w:t>
            </w:r>
            <w:r w:rsidR="0089771A">
              <w:rPr>
                <w:rFonts w:ascii="Verdana" w:hAnsi="Verdana"/>
                <w:sz w:val="20"/>
                <w:szCs w:val="20"/>
              </w:rPr>
              <w:t>dsdev1</w:t>
            </w:r>
            <w:proofErr w:type="gramEnd"/>
          </w:p>
        </w:tc>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6FCC" w:rsidRPr="00BF06B5" w:rsidRDefault="0089771A" w:rsidP="00426FCC">
            <w:pPr>
              <w:rPr>
                <w:rFonts w:ascii="Verdana" w:hAnsi="Verdana"/>
                <w:sz w:val="20"/>
                <w:szCs w:val="20"/>
              </w:rPr>
            </w:pPr>
            <w:r>
              <w:rPr>
                <w:rFonts w:ascii="Verdana" w:hAnsi="Verdana"/>
                <w:sz w:val="20"/>
                <w:szCs w:val="20"/>
              </w:rPr>
              <w:t>Red Hat 5</w:t>
            </w:r>
          </w:p>
        </w:tc>
        <w:tc>
          <w:tcPr>
            <w:tcW w:w="8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6FCC" w:rsidRPr="00BF06B5" w:rsidRDefault="0089771A" w:rsidP="00426FCC">
            <w:pPr>
              <w:rPr>
                <w:rFonts w:ascii="Verdana" w:hAnsi="Verdana"/>
                <w:sz w:val="20"/>
                <w:szCs w:val="20"/>
              </w:rPr>
            </w:pPr>
            <w:r>
              <w:rPr>
                <w:rFonts w:ascii="Verdana" w:hAnsi="Verdana"/>
                <w:sz w:val="20"/>
                <w:szCs w:val="20"/>
              </w:rPr>
              <w:t>12G RAM</w:t>
            </w:r>
          </w:p>
        </w:tc>
        <w:tc>
          <w:tcPr>
            <w:tcW w:w="23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26FCC" w:rsidRPr="00BF06B5" w:rsidRDefault="0089771A" w:rsidP="00426FCC">
            <w:pPr>
              <w:rPr>
                <w:rFonts w:ascii="Verdana" w:hAnsi="Verdana"/>
                <w:sz w:val="20"/>
                <w:szCs w:val="20"/>
              </w:rPr>
            </w:pPr>
            <w:r>
              <w:rPr>
                <w:rFonts w:ascii="Verdana" w:hAnsi="Verdana"/>
                <w:sz w:val="20"/>
                <w:szCs w:val="20"/>
              </w:rPr>
              <w:t>Registry, Report</w:t>
            </w:r>
          </w:p>
        </w:tc>
      </w:tr>
      <w:tr w:rsidR="0089771A" w:rsidRPr="00BF06B5">
        <w:trPr>
          <w:trHeight w:val="260"/>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771A" w:rsidRPr="009F3EB4" w:rsidRDefault="00AA1F1B" w:rsidP="00426FCC">
            <w:pPr>
              <w:rPr>
                <w:rFonts w:ascii="Verdana" w:hAnsi="Verdana"/>
                <w:sz w:val="20"/>
                <w:szCs w:val="20"/>
              </w:rPr>
            </w:pPr>
            <w:proofErr w:type="gramStart"/>
            <w:r>
              <w:rPr>
                <w:rFonts w:ascii="Verdana" w:hAnsi="Verdana"/>
                <w:sz w:val="20"/>
                <w:szCs w:val="20"/>
              </w:rPr>
              <w:t>p</w:t>
            </w:r>
            <w:r w:rsidR="0089771A">
              <w:rPr>
                <w:rFonts w:ascii="Verdana" w:hAnsi="Verdana"/>
                <w:sz w:val="20"/>
                <w:szCs w:val="20"/>
              </w:rPr>
              <w:t>dsdev2</w:t>
            </w:r>
            <w:proofErr w:type="gramEnd"/>
          </w:p>
        </w:tc>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771A" w:rsidRPr="00BF06B5" w:rsidRDefault="0089771A" w:rsidP="00426FCC">
            <w:pPr>
              <w:rPr>
                <w:rFonts w:ascii="Verdana" w:hAnsi="Verdana"/>
                <w:sz w:val="20"/>
                <w:szCs w:val="20"/>
              </w:rPr>
            </w:pPr>
            <w:r>
              <w:rPr>
                <w:rFonts w:ascii="Verdana" w:hAnsi="Verdana"/>
                <w:sz w:val="20"/>
                <w:szCs w:val="20"/>
              </w:rPr>
              <w:t>Red Hat 5</w:t>
            </w:r>
          </w:p>
        </w:tc>
        <w:tc>
          <w:tcPr>
            <w:tcW w:w="8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771A" w:rsidRPr="00BF06B5" w:rsidRDefault="0089771A" w:rsidP="00426FCC">
            <w:pPr>
              <w:rPr>
                <w:rFonts w:ascii="Verdana" w:hAnsi="Verdana"/>
                <w:sz w:val="20"/>
                <w:szCs w:val="20"/>
              </w:rPr>
            </w:pPr>
            <w:r>
              <w:rPr>
                <w:rFonts w:ascii="Verdana" w:hAnsi="Verdana"/>
                <w:sz w:val="20"/>
                <w:szCs w:val="20"/>
              </w:rPr>
              <w:t>12G RAM</w:t>
            </w:r>
          </w:p>
        </w:tc>
        <w:tc>
          <w:tcPr>
            <w:tcW w:w="23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771A" w:rsidRPr="00BF06B5" w:rsidRDefault="0089771A" w:rsidP="00426FCC">
            <w:pPr>
              <w:rPr>
                <w:rFonts w:ascii="Verdana" w:hAnsi="Verdana"/>
                <w:sz w:val="20"/>
                <w:szCs w:val="20"/>
              </w:rPr>
            </w:pPr>
            <w:r>
              <w:rPr>
                <w:rFonts w:ascii="Verdana" w:hAnsi="Verdana"/>
                <w:sz w:val="20"/>
                <w:szCs w:val="20"/>
              </w:rPr>
              <w:t>Harvest, Security</w:t>
            </w:r>
          </w:p>
        </w:tc>
      </w:tr>
    </w:tbl>
    <w:p w:rsidR="0052526E" w:rsidRDefault="0052526E" w:rsidP="00426FCC">
      <w:pPr>
        <w:pStyle w:val="Heading2"/>
        <w:numPr>
          <w:ilvl w:val="0"/>
          <w:numId w:val="0"/>
        </w:numPr>
      </w:pPr>
      <w:bookmarkStart w:id="12" w:name="_Toc147996605"/>
      <w:r>
        <w:t xml:space="preserve">Appendix A: </w:t>
      </w:r>
      <w:r w:rsidR="002256A2">
        <w:t>Acronyms</w:t>
      </w:r>
      <w:bookmarkEnd w:id="12"/>
    </w:p>
    <w:p w:rsidR="002256A2" w:rsidRDefault="002256A2" w:rsidP="002256A2">
      <w:pPr>
        <w:pStyle w:val="BodyText"/>
        <w:ind w:left="0"/>
      </w:pPr>
    </w:p>
    <w:p w:rsidR="00901936" w:rsidRDefault="00901936" w:rsidP="002256A2">
      <w:pPr>
        <w:rPr>
          <w:sz w:val="20"/>
        </w:rPr>
      </w:pPr>
      <w:r>
        <w:rPr>
          <w:sz w:val="20"/>
        </w:rPr>
        <w:t>CM – Configuration Management</w:t>
      </w:r>
    </w:p>
    <w:p w:rsidR="0001277D" w:rsidRDefault="00901936" w:rsidP="002256A2">
      <w:pPr>
        <w:rPr>
          <w:sz w:val="20"/>
        </w:rPr>
      </w:pPr>
      <w:r>
        <w:rPr>
          <w:sz w:val="20"/>
        </w:rPr>
        <w:t>DN – PDS Discipline or Data Node</w:t>
      </w:r>
    </w:p>
    <w:p w:rsidR="00901936" w:rsidRDefault="0001277D" w:rsidP="002256A2">
      <w:pPr>
        <w:rPr>
          <w:sz w:val="20"/>
        </w:rPr>
      </w:pPr>
      <w:r>
        <w:rPr>
          <w:sz w:val="20"/>
        </w:rPr>
        <w:t>GUI – Graphical User Interface</w:t>
      </w:r>
    </w:p>
    <w:p w:rsidR="00426FCC" w:rsidRDefault="002256A2" w:rsidP="002256A2">
      <w:pPr>
        <w:rPr>
          <w:sz w:val="20"/>
        </w:rPr>
      </w:pPr>
      <w:r>
        <w:rPr>
          <w:sz w:val="20"/>
        </w:rPr>
        <w:t>EN – PDS Engineering Node</w:t>
      </w:r>
    </w:p>
    <w:p w:rsidR="00A02CDA" w:rsidRDefault="00426FCC" w:rsidP="002256A2">
      <w:pPr>
        <w:rPr>
          <w:sz w:val="20"/>
        </w:rPr>
      </w:pPr>
      <w:proofErr w:type="gramStart"/>
      <w:r>
        <w:rPr>
          <w:sz w:val="20"/>
        </w:rPr>
        <w:t>I&amp;T – Integration and Test</w:t>
      </w:r>
      <w:proofErr w:type="gramEnd"/>
    </w:p>
    <w:p w:rsidR="00426FCC" w:rsidRDefault="002256A2" w:rsidP="002256A2">
      <w:pPr>
        <w:rPr>
          <w:sz w:val="20"/>
        </w:rPr>
      </w:pPr>
      <w:r w:rsidRPr="003A47E5">
        <w:rPr>
          <w:sz w:val="20"/>
        </w:rPr>
        <w:t>NASA – National Aeronautics and Space Administration</w:t>
      </w:r>
    </w:p>
    <w:p w:rsidR="009327C7" w:rsidRDefault="00426FCC" w:rsidP="002256A2">
      <w:pPr>
        <w:rPr>
          <w:sz w:val="20"/>
        </w:rPr>
      </w:pPr>
      <w:r>
        <w:rPr>
          <w:sz w:val="20"/>
        </w:rPr>
        <w:t>OS – Operating System</w:t>
      </w:r>
    </w:p>
    <w:p w:rsidR="002256A2" w:rsidRDefault="002256A2" w:rsidP="002256A2">
      <w:pPr>
        <w:rPr>
          <w:sz w:val="20"/>
        </w:rPr>
      </w:pPr>
      <w:r w:rsidRPr="003A47E5">
        <w:rPr>
          <w:sz w:val="20"/>
        </w:rPr>
        <w:t>PDS – Planetary Data System</w:t>
      </w:r>
    </w:p>
    <w:p w:rsidR="00901936" w:rsidRDefault="00901936" w:rsidP="002256A2">
      <w:pPr>
        <w:rPr>
          <w:sz w:val="20"/>
        </w:rPr>
      </w:pPr>
      <w:r>
        <w:rPr>
          <w:sz w:val="20"/>
        </w:rPr>
        <w:t>PDS3 – Version 3.8 of the PDS Data Standards</w:t>
      </w:r>
    </w:p>
    <w:p w:rsidR="002256A2" w:rsidRDefault="002256A2" w:rsidP="002256A2">
      <w:pPr>
        <w:rPr>
          <w:sz w:val="20"/>
        </w:rPr>
      </w:pPr>
      <w:r>
        <w:rPr>
          <w:sz w:val="20"/>
        </w:rPr>
        <w:t xml:space="preserve">PDS4 – Version 4.0 of </w:t>
      </w:r>
      <w:r w:rsidR="00901936">
        <w:rPr>
          <w:sz w:val="20"/>
        </w:rPr>
        <w:t xml:space="preserve">the </w:t>
      </w:r>
      <w:r>
        <w:rPr>
          <w:sz w:val="20"/>
        </w:rPr>
        <w:t>PDS Data Standards</w:t>
      </w:r>
    </w:p>
    <w:p w:rsidR="002256A2" w:rsidRDefault="002256A2" w:rsidP="002256A2">
      <w:pPr>
        <w:rPr>
          <w:sz w:val="20"/>
        </w:rPr>
      </w:pPr>
      <w:r>
        <w:rPr>
          <w:sz w:val="20"/>
        </w:rPr>
        <w:t>PDS 2010 – PDS 2010 Project</w:t>
      </w:r>
    </w:p>
    <w:p w:rsidR="001C1841" w:rsidRDefault="002256A2" w:rsidP="002256A2">
      <w:pPr>
        <w:rPr>
          <w:sz w:val="20"/>
        </w:rPr>
      </w:pPr>
      <w:r>
        <w:rPr>
          <w:sz w:val="20"/>
        </w:rPr>
        <w:t>PDS MC – PDS Management Council</w:t>
      </w:r>
    </w:p>
    <w:p w:rsidR="005055E9" w:rsidRDefault="005055E9" w:rsidP="002256A2">
      <w:pPr>
        <w:rPr>
          <w:sz w:val="20"/>
        </w:rPr>
      </w:pPr>
      <w:r>
        <w:rPr>
          <w:sz w:val="20"/>
        </w:rPr>
        <w:t>SDD – Software Design Document</w:t>
      </w:r>
    </w:p>
    <w:p w:rsidR="005055E9" w:rsidRDefault="005055E9" w:rsidP="002256A2">
      <w:pPr>
        <w:rPr>
          <w:sz w:val="20"/>
        </w:rPr>
      </w:pPr>
      <w:r>
        <w:rPr>
          <w:sz w:val="20"/>
        </w:rPr>
        <w:t>SRD – Software Requirements Document</w:t>
      </w:r>
    </w:p>
    <w:p w:rsidR="0052526E" w:rsidRPr="002256A2" w:rsidRDefault="0052526E" w:rsidP="002256A2">
      <w:pPr>
        <w:rPr>
          <w:sz w:val="20"/>
        </w:rPr>
      </w:pPr>
    </w:p>
    <w:p w:rsidR="00841144" w:rsidRDefault="00841144">
      <w:pPr>
        <w:rPr>
          <w:rFonts w:ascii="Times New Roman" w:hAnsi="Times New Roman"/>
        </w:rPr>
      </w:pPr>
    </w:p>
    <w:sectPr w:rsidR="00841144" w:rsidSect="005A7256">
      <w:headerReference w:type="default" r:id="rId11"/>
      <w:footerReference w:type="even" r:id="rId12"/>
      <w:footerReference w:type="default" r:id="rId13"/>
      <w:footerReference w:type="first" r:id="rId14"/>
      <w:pgSz w:w="12240" w:h="15840" w:code="1"/>
      <w:pgMar w:top="720" w:right="720" w:bottom="1080" w:left="720" w:header="432" w:footer="432" w:gutter="360"/>
      <w:paperSrc w:first="1" w:other="1"/>
      <w:pgNumType w:start="1"/>
    </w:sectPr>
  </w:body>
</w:document>
</file>

<file path=word/fontTable.xml><?xml version="1.0" encoding="utf-8"?>
<w:fonts xmlns:r="http://schemas.openxmlformats.org/officeDocument/2006/relationships" xmlns:w="http://schemas.openxmlformats.org/wordprocessingml/2006/main">
  <w:font w:name="StarSymbol">
    <w:altName w:val="Baskerville Semibold"/>
    <w:charset w:val="80"/>
    <w:family w:val="auto"/>
    <w:pitch w:val="default"/>
    <w:sig w:usb0="00000000" w:usb1="00000000" w:usb2="00000000" w:usb3="00000000" w:csb0="0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Wingdings 2">
    <w:charset w:val="02"/>
    <w:family w:val="roman"/>
    <w:pitch w:val="variable"/>
    <w:sig w:usb0="00000000" w:usb1="10000000" w:usb2="0000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00000000" w:usb2="00010000" w:usb3="00000000" w:csb0="80000000" w:csb1="00000000"/>
  </w:font>
  <w:font w:name="Book Antiqua">
    <w:altName w:val="Palatino"/>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altName w:val="Geneva"/>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Tahoma">
    <w:altName w:val="Geneva"/>
    <w:charset w:val="00"/>
    <w:family w:val="swiss"/>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altName w:val="Times"/>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3000003" w:usb1="00000000" w:usb2="00000000" w:usb3="00000000" w:csb0="00000001" w:csb1="00000000"/>
  </w:font>
  <w:font w:name="Verdana">
    <w:altName w:val="Geneva"/>
    <w:panose1 w:val="00000000000000000000"/>
    <w:charset w:val="4D"/>
    <w:family w:val="roman"/>
    <w:notTrueType/>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E" w:rsidRDefault="005C18EB">
    <w:pPr>
      <w:pStyle w:val="Footer"/>
      <w:framePr w:wrap="around" w:vAnchor="text" w:hAnchor="margin" w:xAlign="center" w:y="1"/>
      <w:rPr>
        <w:rStyle w:val="PageNumber"/>
        <w:sz w:val="24"/>
      </w:rPr>
    </w:pPr>
    <w:r>
      <w:rPr>
        <w:rStyle w:val="PageNumber"/>
      </w:rPr>
      <w:fldChar w:fldCharType="begin"/>
    </w:r>
    <w:r w:rsidR="002A2E6E">
      <w:rPr>
        <w:rStyle w:val="PageNumber"/>
      </w:rPr>
      <w:instrText xml:space="preserve">PAGE  </w:instrText>
    </w:r>
    <w:r>
      <w:rPr>
        <w:rStyle w:val="PageNumber"/>
      </w:rPr>
      <w:fldChar w:fldCharType="end"/>
    </w:r>
  </w:p>
  <w:p w:rsidR="002A2E6E" w:rsidRDefault="002A2E6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E" w:rsidRDefault="005C18EB">
    <w:pPr>
      <w:pStyle w:val="Footer"/>
      <w:framePr w:wrap="around" w:vAnchor="text" w:hAnchor="margin" w:xAlign="center" w:y="1"/>
      <w:rPr>
        <w:rStyle w:val="PageNumber"/>
        <w:sz w:val="24"/>
      </w:rPr>
    </w:pPr>
    <w:r>
      <w:rPr>
        <w:rStyle w:val="PageNumber"/>
      </w:rPr>
      <w:fldChar w:fldCharType="begin"/>
    </w:r>
    <w:r w:rsidR="002A2E6E">
      <w:rPr>
        <w:rStyle w:val="PageNumber"/>
      </w:rPr>
      <w:instrText xml:space="preserve">PAGE  </w:instrText>
    </w:r>
    <w:r>
      <w:rPr>
        <w:rStyle w:val="PageNumber"/>
      </w:rPr>
      <w:fldChar w:fldCharType="separate"/>
    </w:r>
    <w:r w:rsidR="00625FAF">
      <w:rPr>
        <w:rStyle w:val="PageNumber"/>
        <w:noProof/>
      </w:rPr>
      <w:t>iii</w:t>
    </w:r>
    <w:r>
      <w:rPr>
        <w:rStyle w:val="PageNumber"/>
      </w:rPr>
      <w:fldChar w:fldCharType="end"/>
    </w:r>
  </w:p>
  <w:p w:rsidR="002A2E6E" w:rsidRDefault="002A2E6E">
    <w:pPr>
      <w:pStyle w:val="Footer"/>
      <w:tabs>
        <w:tab w:val="clear" w:pos="7920"/>
        <w:tab w:val="left" w:pos="3690"/>
        <w:tab w:val="center" w:pos="5040"/>
        <w:tab w:val="right" w:pos="10080"/>
      </w:tabs>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E" w:rsidRDefault="002A2E6E">
    <w:pPr>
      <w:pStyle w:val="Footer"/>
      <w:tabs>
        <w:tab w:val="clear" w:pos="7920"/>
        <w:tab w:val="right" w:pos="10440"/>
      </w:tabs>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E" w:rsidRDefault="005C18EB">
    <w:pPr>
      <w:pStyle w:val="Footer"/>
      <w:framePr w:wrap="around" w:vAnchor="text" w:hAnchor="margin" w:xAlign="center" w:y="1"/>
      <w:rPr>
        <w:rStyle w:val="PageNumber"/>
        <w:sz w:val="24"/>
      </w:rPr>
    </w:pPr>
    <w:r>
      <w:rPr>
        <w:rStyle w:val="PageNumber"/>
      </w:rPr>
      <w:fldChar w:fldCharType="begin"/>
    </w:r>
    <w:r w:rsidR="002A2E6E">
      <w:rPr>
        <w:rStyle w:val="PageNumber"/>
      </w:rPr>
      <w:instrText xml:space="preserve">PAGE  </w:instrText>
    </w:r>
    <w:r>
      <w:rPr>
        <w:rStyle w:val="PageNumber"/>
      </w:rPr>
      <w:fldChar w:fldCharType="end"/>
    </w:r>
  </w:p>
  <w:p w:rsidR="002A2E6E" w:rsidRDefault="002A2E6E">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E" w:rsidRDefault="005C18EB">
    <w:pPr>
      <w:pStyle w:val="Footer"/>
      <w:framePr w:wrap="around" w:vAnchor="text" w:hAnchor="margin" w:xAlign="center" w:y="1"/>
      <w:rPr>
        <w:rStyle w:val="PageNumber"/>
        <w:sz w:val="24"/>
      </w:rPr>
    </w:pPr>
    <w:r>
      <w:rPr>
        <w:rStyle w:val="PageNumber"/>
      </w:rPr>
      <w:fldChar w:fldCharType="begin"/>
    </w:r>
    <w:r w:rsidR="002A2E6E">
      <w:rPr>
        <w:rStyle w:val="PageNumber"/>
      </w:rPr>
      <w:instrText xml:space="preserve">PAGE  </w:instrText>
    </w:r>
    <w:r>
      <w:rPr>
        <w:rStyle w:val="PageNumber"/>
      </w:rPr>
      <w:fldChar w:fldCharType="separate"/>
    </w:r>
    <w:r w:rsidR="00625FAF">
      <w:rPr>
        <w:rStyle w:val="PageNumber"/>
        <w:noProof/>
      </w:rPr>
      <w:t>6</w:t>
    </w:r>
    <w:r>
      <w:rPr>
        <w:rStyle w:val="PageNumber"/>
      </w:rPr>
      <w:fldChar w:fldCharType="end"/>
    </w:r>
  </w:p>
  <w:p w:rsidR="002A2E6E" w:rsidRDefault="002A2E6E">
    <w:pPr>
      <w:pStyle w:val="Footer"/>
      <w:tabs>
        <w:tab w:val="clear" w:pos="7920"/>
        <w:tab w:val="left" w:pos="3690"/>
        <w:tab w:val="center" w:pos="5040"/>
        <w:tab w:val="right" w:pos="10080"/>
      </w:tabs>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E" w:rsidRDefault="002A2E6E">
    <w:pPr>
      <w:pStyle w:val="Footer"/>
      <w:tabs>
        <w:tab w:val="clear" w:pos="7920"/>
        <w:tab w:val="right" w:pos="1044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E" w:rsidRDefault="002A2E6E">
    <w:pPr>
      <w:pStyle w:val="Header"/>
      <w:tabs>
        <w:tab w:val="left" w:pos="990"/>
        <w:tab w:val="center" w:pos="3420"/>
      </w:tabs>
      <w:rPr>
        <w:b/>
      </w:rPr>
    </w:pPr>
    <w:r>
      <w:rPr>
        <w:b/>
      </w:rPr>
      <w:t>PDS 2010 Project Plan</w:t>
    </w:r>
  </w:p>
  <w:p w:rsidR="002A2E6E" w:rsidRDefault="002A2E6E">
    <w:pPr>
      <w:pStyle w:val="Header"/>
      <w:tabs>
        <w:tab w:val="left" w:pos="990"/>
        <w:tab w:val="center" w:pos="342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E" w:rsidRDefault="002A2E6E">
    <w:pPr>
      <w:pStyle w:val="Header"/>
      <w:tabs>
        <w:tab w:val="left" w:pos="990"/>
        <w:tab w:val="center" w:pos="3420"/>
      </w:tabs>
      <w:rPr>
        <w:b/>
      </w:rPr>
    </w:pPr>
    <w:r>
      <w:rPr>
        <w:b/>
      </w:rPr>
      <w:t>PDS 2010 Project Plan</w:t>
    </w:r>
  </w:p>
  <w:p w:rsidR="002A2E6E" w:rsidRDefault="002A2E6E">
    <w:pPr>
      <w:pStyle w:val="Header"/>
      <w:tabs>
        <w:tab w:val="left" w:pos="990"/>
        <w:tab w:val="center" w:pos="342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name w:val="WW8Num34"/>
    <w:lvl w:ilvl="0">
      <w:start w:val="1"/>
      <w:numFmt w:val="bullet"/>
      <w:lvlText w:val="●"/>
      <w:lvlJc w:val="left"/>
      <w:pPr>
        <w:tabs>
          <w:tab w:val="num" w:pos="30"/>
        </w:tabs>
        <w:ind w:left="30" w:hanging="360"/>
      </w:pPr>
      <w:rPr>
        <w:rFonts w:ascii="StarSymbol" w:hAnsi="StarSymbol"/>
      </w:rPr>
    </w:lvl>
    <w:lvl w:ilvl="1">
      <w:start w:val="1"/>
      <w:numFmt w:val="bullet"/>
      <w:lvlText w:val=""/>
      <w:lvlJc w:val="left"/>
      <w:pPr>
        <w:tabs>
          <w:tab w:val="num" w:pos="390"/>
        </w:tabs>
        <w:ind w:left="390" w:hanging="360"/>
      </w:pPr>
      <w:rPr>
        <w:rFonts w:ascii="Wingdings 2" w:hAnsi="Wingdings 2"/>
      </w:rPr>
    </w:lvl>
    <w:lvl w:ilvl="2">
      <w:start w:val="1"/>
      <w:numFmt w:val="bullet"/>
      <w:lvlText w:val="■"/>
      <w:lvlJc w:val="left"/>
      <w:pPr>
        <w:tabs>
          <w:tab w:val="num" w:pos="750"/>
        </w:tabs>
        <w:ind w:left="750" w:hanging="360"/>
      </w:pPr>
      <w:rPr>
        <w:rFonts w:ascii="StarSymbol" w:hAnsi="StarSymbol"/>
      </w:rPr>
    </w:lvl>
    <w:lvl w:ilvl="3">
      <w:start w:val="1"/>
      <w:numFmt w:val="bullet"/>
      <w:lvlText w:val="●"/>
      <w:lvlJc w:val="left"/>
      <w:pPr>
        <w:tabs>
          <w:tab w:val="num" w:pos="1110"/>
        </w:tabs>
        <w:ind w:left="1110" w:hanging="360"/>
      </w:pPr>
      <w:rPr>
        <w:rFonts w:ascii="StarSymbol" w:hAnsi="StarSymbol"/>
      </w:rPr>
    </w:lvl>
    <w:lvl w:ilvl="4">
      <w:start w:val="1"/>
      <w:numFmt w:val="bullet"/>
      <w:lvlText w:val=""/>
      <w:lvlJc w:val="left"/>
      <w:pPr>
        <w:tabs>
          <w:tab w:val="num" w:pos="1470"/>
        </w:tabs>
        <w:ind w:left="1470" w:hanging="360"/>
      </w:pPr>
      <w:rPr>
        <w:rFonts w:ascii="Wingdings 2" w:hAnsi="Wingdings 2"/>
      </w:rPr>
    </w:lvl>
    <w:lvl w:ilvl="5">
      <w:start w:val="1"/>
      <w:numFmt w:val="bullet"/>
      <w:lvlText w:val="■"/>
      <w:lvlJc w:val="left"/>
      <w:pPr>
        <w:tabs>
          <w:tab w:val="num" w:pos="1830"/>
        </w:tabs>
        <w:ind w:left="1830" w:hanging="360"/>
      </w:pPr>
      <w:rPr>
        <w:rFonts w:ascii="StarSymbol" w:hAnsi="StarSymbol"/>
      </w:rPr>
    </w:lvl>
    <w:lvl w:ilvl="6">
      <w:start w:val="1"/>
      <w:numFmt w:val="bullet"/>
      <w:lvlText w:val="●"/>
      <w:lvlJc w:val="left"/>
      <w:pPr>
        <w:tabs>
          <w:tab w:val="num" w:pos="2190"/>
        </w:tabs>
        <w:ind w:left="2190" w:hanging="360"/>
      </w:pPr>
      <w:rPr>
        <w:rFonts w:ascii="StarSymbol" w:hAnsi="StarSymbol"/>
      </w:rPr>
    </w:lvl>
    <w:lvl w:ilvl="7">
      <w:start w:val="1"/>
      <w:numFmt w:val="bullet"/>
      <w:lvlText w:val=""/>
      <w:lvlJc w:val="left"/>
      <w:pPr>
        <w:tabs>
          <w:tab w:val="num" w:pos="2550"/>
        </w:tabs>
        <w:ind w:left="2550" w:hanging="360"/>
      </w:pPr>
      <w:rPr>
        <w:rFonts w:ascii="Wingdings 2" w:hAnsi="Wingdings 2"/>
      </w:rPr>
    </w:lvl>
    <w:lvl w:ilvl="8">
      <w:start w:val="1"/>
      <w:numFmt w:val="bullet"/>
      <w:lvlText w:val="■"/>
      <w:lvlJc w:val="left"/>
      <w:pPr>
        <w:tabs>
          <w:tab w:val="num" w:pos="2910"/>
        </w:tabs>
        <w:ind w:left="2910" w:hanging="360"/>
      </w:pPr>
      <w:rPr>
        <w:rFonts w:ascii="StarSymbol" w:hAnsi="StarSymbol"/>
      </w:rPr>
    </w:lvl>
  </w:abstractNum>
  <w:abstractNum w:abstractNumId="1">
    <w:nsid w:val="095C322D"/>
    <w:multiLevelType w:val="hybridMultilevel"/>
    <w:tmpl w:val="36A6FE60"/>
    <w:lvl w:ilvl="0" w:tplc="0409000B">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360"/>
        </w:tabs>
        <w:ind w:left="-360" w:hanging="360"/>
      </w:pPr>
      <w:rPr>
        <w:rFonts w:ascii="Wingdings" w:hAnsi="Wingdings" w:hint="default"/>
      </w:rPr>
    </w:lvl>
    <w:lvl w:ilvl="3" w:tplc="00010409" w:tentative="1">
      <w:start w:val="1"/>
      <w:numFmt w:val="bullet"/>
      <w:lvlText w:val=""/>
      <w:lvlJc w:val="left"/>
      <w:pPr>
        <w:tabs>
          <w:tab w:val="num" w:pos="360"/>
        </w:tabs>
        <w:ind w:left="360" w:hanging="360"/>
      </w:pPr>
      <w:rPr>
        <w:rFonts w:ascii="Symbol" w:hAnsi="Symbol" w:hint="default"/>
      </w:rPr>
    </w:lvl>
    <w:lvl w:ilvl="4" w:tplc="00030409" w:tentative="1">
      <w:start w:val="1"/>
      <w:numFmt w:val="bullet"/>
      <w:lvlText w:val="o"/>
      <w:lvlJc w:val="left"/>
      <w:pPr>
        <w:tabs>
          <w:tab w:val="num" w:pos="1080"/>
        </w:tabs>
        <w:ind w:left="1080" w:hanging="360"/>
      </w:pPr>
      <w:rPr>
        <w:rFonts w:ascii="Courier New" w:hAnsi="Courier New" w:hint="default"/>
      </w:rPr>
    </w:lvl>
    <w:lvl w:ilvl="5" w:tplc="00050409" w:tentative="1">
      <w:start w:val="1"/>
      <w:numFmt w:val="bullet"/>
      <w:lvlText w:val=""/>
      <w:lvlJc w:val="left"/>
      <w:pPr>
        <w:tabs>
          <w:tab w:val="num" w:pos="1800"/>
        </w:tabs>
        <w:ind w:left="1800" w:hanging="360"/>
      </w:pPr>
      <w:rPr>
        <w:rFonts w:ascii="Wingdings" w:hAnsi="Wingdings" w:hint="default"/>
      </w:rPr>
    </w:lvl>
    <w:lvl w:ilvl="6" w:tplc="00010409" w:tentative="1">
      <w:start w:val="1"/>
      <w:numFmt w:val="bullet"/>
      <w:lvlText w:val=""/>
      <w:lvlJc w:val="left"/>
      <w:pPr>
        <w:tabs>
          <w:tab w:val="num" w:pos="2520"/>
        </w:tabs>
        <w:ind w:left="2520" w:hanging="360"/>
      </w:pPr>
      <w:rPr>
        <w:rFonts w:ascii="Symbol" w:hAnsi="Symbol" w:hint="default"/>
      </w:rPr>
    </w:lvl>
    <w:lvl w:ilvl="7" w:tplc="00030409" w:tentative="1">
      <w:start w:val="1"/>
      <w:numFmt w:val="bullet"/>
      <w:lvlText w:val="o"/>
      <w:lvlJc w:val="left"/>
      <w:pPr>
        <w:tabs>
          <w:tab w:val="num" w:pos="3240"/>
        </w:tabs>
        <w:ind w:left="3240" w:hanging="360"/>
      </w:pPr>
      <w:rPr>
        <w:rFonts w:ascii="Courier New" w:hAnsi="Courier New" w:hint="default"/>
      </w:rPr>
    </w:lvl>
    <w:lvl w:ilvl="8" w:tplc="00050409" w:tentative="1">
      <w:start w:val="1"/>
      <w:numFmt w:val="bullet"/>
      <w:lvlText w:val=""/>
      <w:lvlJc w:val="left"/>
      <w:pPr>
        <w:tabs>
          <w:tab w:val="num" w:pos="3960"/>
        </w:tabs>
        <w:ind w:left="3960" w:hanging="360"/>
      </w:pPr>
      <w:rPr>
        <w:rFonts w:ascii="Wingdings" w:hAnsi="Wingdings" w:hint="default"/>
      </w:rPr>
    </w:lvl>
  </w:abstractNum>
  <w:abstractNum w:abstractNumId="2">
    <w:nsid w:val="0B9F0293"/>
    <w:multiLevelType w:val="multilevel"/>
    <w:tmpl w:val="F1A6010E"/>
    <w:lvl w:ilvl="0">
      <w:start w:val="1"/>
      <w:numFmt w:val="decimal"/>
      <w:pStyle w:val="Heading2"/>
      <w:suff w:val="space"/>
      <w:lvlText w:val="%1"/>
      <w:lvlJc w:val="left"/>
      <w:pPr>
        <w:ind w:left="0" w:firstLine="0"/>
      </w:pPr>
      <w:rPr>
        <w:rFonts w:hint="default"/>
      </w:rPr>
    </w:lvl>
    <w:lvl w:ilvl="1">
      <w:start w:val="1"/>
      <w:numFmt w:val="decimal"/>
      <w:pStyle w:val="Heading3"/>
      <w:suff w:val="space"/>
      <w:lvlText w:val="%1.%2"/>
      <w:lvlJc w:val="left"/>
      <w:pPr>
        <w:ind w:left="0" w:firstLine="0"/>
      </w:pPr>
      <w:rPr>
        <w:rFonts w:hint="default"/>
      </w:rPr>
    </w:lvl>
    <w:lvl w:ilvl="2">
      <w:start w:val="1"/>
      <w:numFmt w:val="decimal"/>
      <w:pStyle w:val="Heading4"/>
      <w:suff w:val="space"/>
      <w:lvlText w:val="%1.%2.%3"/>
      <w:lvlJc w:val="left"/>
      <w:pPr>
        <w:ind w:left="0" w:firstLine="0"/>
      </w:pPr>
      <w:rPr>
        <w:rFonts w:hint="default"/>
      </w:rPr>
    </w:lvl>
    <w:lvl w:ilvl="3">
      <w:start w:val="1"/>
      <w:numFmt w:val="decimal"/>
      <w:pStyle w:val="Heading5"/>
      <w:suff w:val="space"/>
      <w:lvlText w:val="%1.%2.%3.%4"/>
      <w:lvlJc w:val="left"/>
      <w:pPr>
        <w:ind w:left="0" w:firstLine="0"/>
      </w:pPr>
      <w:rPr>
        <w:rFonts w:hint="default"/>
      </w:rPr>
    </w:lvl>
    <w:lvl w:ilvl="4">
      <w:start w:val="1"/>
      <w:numFmt w:val="decimal"/>
      <w:pStyle w:val="Heading6"/>
      <w:suff w:val="space"/>
      <w:lvlText w:val="%1.%2.%3.%4.%5"/>
      <w:lvlJc w:val="left"/>
      <w:pPr>
        <w:ind w:left="0" w:firstLine="0"/>
      </w:pPr>
      <w:rPr>
        <w:rFonts w:hint="default"/>
      </w:rPr>
    </w:lvl>
    <w:lvl w:ilvl="5">
      <w:start w:val="1"/>
      <w:numFmt w:val="decimal"/>
      <w:pStyle w:val="Heading7"/>
      <w:suff w:val="space"/>
      <w:lvlText w:val="%1.%2.%3.%4.%5.%6"/>
      <w:lvlJc w:val="left"/>
      <w:pPr>
        <w:ind w:left="1152" w:hanging="1152"/>
      </w:pPr>
      <w:rPr>
        <w:rFonts w:hint="default"/>
      </w:rPr>
    </w:lvl>
    <w:lvl w:ilvl="6">
      <w:start w:val="1"/>
      <w:numFmt w:val="decimal"/>
      <w:pStyle w:val="Heading8"/>
      <w:lvlText w:val="%1.%2.%3.%4.%5.%6.%7"/>
      <w:lvlJc w:val="left"/>
      <w:pPr>
        <w:tabs>
          <w:tab w:val="num" w:pos="3600"/>
        </w:tabs>
        <w:ind w:left="1296" w:hanging="1296"/>
      </w:pPr>
      <w:rPr>
        <w:rFonts w:hint="default"/>
      </w:rPr>
    </w:lvl>
    <w:lvl w:ilvl="7">
      <w:start w:val="1"/>
      <w:numFmt w:val="decimal"/>
      <w:pStyle w:val="Heading9"/>
      <w:lvlText w:val="%1.%2.%3.%4.%5.%6.%7.%8"/>
      <w:lvlJc w:val="left"/>
      <w:pPr>
        <w:tabs>
          <w:tab w:val="num" w:pos="432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2E40DA8"/>
    <w:multiLevelType w:val="hybridMultilevel"/>
    <w:tmpl w:val="5250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271A3"/>
    <w:multiLevelType w:val="hybridMultilevel"/>
    <w:tmpl w:val="93A0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10053"/>
    <w:multiLevelType w:val="hybridMultilevel"/>
    <w:tmpl w:val="3EF815EE"/>
    <w:lvl w:ilvl="0" w:tplc="E9E6A9A0">
      <w:start w:val="1"/>
      <w:numFmt w:val="bullet"/>
      <w:lvlText w:val=""/>
      <w:lvlJc w:val="left"/>
      <w:pPr>
        <w:ind w:left="720" w:hanging="360"/>
      </w:pPr>
      <w:rPr>
        <w:rFonts w:ascii="Symbol" w:hAnsi="Symbol" w:hint="default"/>
      </w:rPr>
    </w:lvl>
    <w:lvl w:ilvl="1" w:tplc="F42257FE" w:tentative="1">
      <w:start w:val="1"/>
      <w:numFmt w:val="bullet"/>
      <w:lvlText w:val="o"/>
      <w:lvlJc w:val="left"/>
      <w:pPr>
        <w:ind w:left="1440" w:hanging="360"/>
      </w:pPr>
      <w:rPr>
        <w:rFonts w:ascii="Courier New" w:hAnsi="Courier New" w:hint="default"/>
      </w:rPr>
    </w:lvl>
    <w:lvl w:ilvl="2" w:tplc="02F2450E" w:tentative="1">
      <w:start w:val="1"/>
      <w:numFmt w:val="bullet"/>
      <w:lvlText w:val=""/>
      <w:lvlJc w:val="left"/>
      <w:pPr>
        <w:ind w:left="2160" w:hanging="360"/>
      </w:pPr>
      <w:rPr>
        <w:rFonts w:ascii="Wingdings" w:hAnsi="Wingdings" w:hint="default"/>
      </w:rPr>
    </w:lvl>
    <w:lvl w:ilvl="3" w:tplc="9056A390" w:tentative="1">
      <w:start w:val="1"/>
      <w:numFmt w:val="bullet"/>
      <w:lvlText w:val=""/>
      <w:lvlJc w:val="left"/>
      <w:pPr>
        <w:ind w:left="2880" w:hanging="360"/>
      </w:pPr>
      <w:rPr>
        <w:rFonts w:ascii="Symbol" w:hAnsi="Symbol" w:hint="default"/>
      </w:rPr>
    </w:lvl>
    <w:lvl w:ilvl="4" w:tplc="3DF09550" w:tentative="1">
      <w:start w:val="1"/>
      <w:numFmt w:val="bullet"/>
      <w:lvlText w:val="o"/>
      <w:lvlJc w:val="left"/>
      <w:pPr>
        <w:ind w:left="3600" w:hanging="360"/>
      </w:pPr>
      <w:rPr>
        <w:rFonts w:ascii="Courier New" w:hAnsi="Courier New" w:hint="default"/>
      </w:rPr>
    </w:lvl>
    <w:lvl w:ilvl="5" w:tplc="A3825962" w:tentative="1">
      <w:start w:val="1"/>
      <w:numFmt w:val="bullet"/>
      <w:lvlText w:val=""/>
      <w:lvlJc w:val="left"/>
      <w:pPr>
        <w:ind w:left="4320" w:hanging="360"/>
      </w:pPr>
      <w:rPr>
        <w:rFonts w:ascii="Wingdings" w:hAnsi="Wingdings" w:hint="default"/>
      </w:rPr>
    </w:lvl>
    <w:lvl w:ilvl="6" w:tplc="732E056C" w:tentative="1">
      <w:start w:val="1"/>
      <w:numFmt w:val="bullet"/>
      <w:lvlText w:val=""/>
      <w:lvlJc w:val="left"/>
      <w:pPr>
        <w:ind w:left="5040" w:hanging="360"/>
      </w:pPr>
      <w:rPr>
        <w:rFonts w:ascii="Symbol" w:hAnsi="Symbol" w:hint="default"/>
      </w:rPr>
    </w:lvl>
    <w:lvl w:ilvl="7" w:tplc="46F479F6" w:tentative="1">
      <w:start w:val="1"/>
      <w:numFmt w:val="bullet"/>
      <w:lvlText w:val="o"/>
      <w:lvlJc w:val="left"/>
      <w:pPr>
        <w:ind w:left="5760" w:hanging="360"/>
      </w:pPr>
      <w:rPr>
        <w:rFonts w:ascii="Courier New" w:hAnsi="Courier New" w:hint="default"/>
      </w:rPr>
    </w:lvl>
    <w:lvl w:ilvl="8" w:tplc="677EBC26" w:tentative="1">
      <w:start w:val="1"/>
      <w:numFmt w:val="bullet"/>
      <w:lvlText w:val=""/>
      <w:lvlJc w:val="left"/>
      <w:pPr>
        <w:ind w:left="6480" w:hanging="360"/>
      </w:pPr>
      <w:rPr>
        <w:rFonts w:ascii="Wingdings" w:hAnsi="Wingdings" w:hint="default"/>
      </w:rPr>
    </w:lvl>
  </w:abstractNum>
  <w:abstractNum w:abstractNumId="6">
    <w:nsid w:val="7327734E"/>
    <w:multiLevelType w:val="hybridMultilevel"/>
    <w:tmpl w:val="3E1639EE"/>
    <w:lvl w:ilvl="0" w:tplc="A83C77CA">
      <w:start w:val="1"/>
      <w:numFmt w:val="bullet"/>
      <w:lvlText w:val=""/>
      <w:lvlJc w:val="left"/>
      <w:pPr>
        <w:ind w:left="720" w:hanging="360"/>
      </w:pPr>
      <w:rPr>
        <w:rFonts w:ascii="Symbol" w:hAnsi="Symbol" w:hint="default"/>
      </w:rPr>
    </w:lvl>
    <w:lvl w:ilvl="1" w:tplc="09B23230">
      <w:start w:val="1"/>
      <w:numFmt w:val="bullet"/>
      <w:lvlText w:val="o"/>
      <w:lvlJc w:val="left"/>
      <w:pPr>
        <w:ind w:left="1440" w:hanging="360"/>
      </w:pPr>
      <w:rPr>
        <w:rFonts w:ascii="Courier New" w:hAnsi="Courier New" w:hint="default"/>
      </w:rPr>
    </w:lvl>
    <w:lvl w:ilvl="2" w:tplc="CF14D1E6">
      <w:start w:val="1"/>
      <w:numFmt w:val="bullet"/>
      <w:lvlText w:val=""/>
      <w:lvlJc w:val="left"/>
      <w:pPr>
        <w:ind w:left="2160" w:hanging="360"/>
      </w:pPr>
      <w:rPr>
        <w:rFonts w:ascii="Wingdings" w:hAnsi="Wingdings" w:hint="default"/>
      </w:rPr>
    </w:lvl>
    <w:lvl w:ilvl="3" w:tplc="00344A8A">
      <w:start w:val="1"/>
      <w:numFmt w:val="bullet"/>
      <w:lvlText w:val=""/>
      <w:lvlJc w:val="left"/>
      <w:pPr>
        <w:ind w:left="2880" w:hanging="360"/>
      </w:pPr>
      <w:rPr>
        <w:rFonts w:ascii="Symbol" w:hAnsi="Symbol" w:hint="default"/>
      </w:rPr>
    </w:lvl>
    <w:lvl w:ilvl="4" w:tplc="B9F47BDC">
      <w:numFmt w:val="bullet"/>
      <w:lvlText w:val="-"/>
      <w:lvlJc w:val="left"/>
      <w:pPr>
        <w:ind w:left="3600" w:hanging="360"/>
      </w:pPr>
      <w:rPr>
        <w:rFonts w:ascii="Book Antiqua" w:eastAsia="Times New Roman" w:hAnsi="Book Antiqua" w:cs="Times New Roman" w:hint="default"/>
      </w:rPr>
    </w:lvl>
    <w:lvl w:ilvl="5" w:tplc="F78AF9B4" w:tentative="1">
      <w:start w:val="1"/>
      <w:numFmt w:val="bullet"/>
      <w:lvlText w:val=""/>
      <w:lvlJc w:val="left"/>
      <w:pPr>
        <w:ind w:left="4320" w:hanging="360"/>
      </w:pPr>
      <w:rPr>
        <w:rFonts w:ascii="Wingdings" w:hAnsi="Wingdings" w:hint="default"/>
      </w:rPr>
    </w:lvl>
    <w:lvl w:ilvl="6" w:tplc="1D5814F8" w:tentative="1">
      <w:start w:val="1"/>
      <w:numFmt w:val="bullet"/>
      <w:lvlText w:val=""/>
      <w:lvlJc w:val="left"/>
      <w:pPr>
        <w:ind w:left="5040" w:hanging="360"/>
      </w:pPr>
      <w:rPr>
        <w:rFonts w:ascii="Symbol" w:hAnsi="Symbol" w:hint="default"/>
      </w:rPr>
    </w:lvl>
    <w:lvl w:ilvl="7" w:tplc="E48EBA26" w:tentative="1">
      <w:start w:val="1"/>
      <w:numFmt w:val="bullet"/>
      <w:lvlText w:val="o"/>
      <w:lvlJc w:val="left"/>
      <w:pPr>
        <w:ind w:left="5760" w:hanging="360"/>
      </w:pPr>
      <w:rPr>
        <w:rFonts w:ascii="Courier New" w:hAnsi="Courier New" w:hint="default"/>
      </w:rPr>
    </w:lvl>
    <w:lvl w:ilvl="8" w:tplc="D13EC32A" w:tentative="1">
      <w:start w:val="1"/>
      <w:numFmt w:val="bullet"/>
      <w:lvlText w:val=""/>
      <w:lvlJc w:val="left"/>
      <w:pPr>
        <w:ind w:left="6480" w:hanging="360"/>
      </w:pPr>
      <w:rPr>
        <w:rFonts w:ascii="Wingdings" w:hAnsi="Wingdings" w:hint="default"/>
      </w:rPr>
    </w:lvl>
  </w:abstractNum>
  <w:abstractNum w:abstractNumId="7">
    <w:nsid w:val="79870553"/>
    <w:multiLevelType w:val="hybridMultilevel"/>
    <w:tmpl w:val="D5325C74"/>
    <w:lvl w:ilvl="0" w:tplc="77321C0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printFractionalCharacterWidth/>
  <w:embedSystemFonts/>
  <w:proofState w:spelling="clean" w:grammar="clean"/>
  <w:doNotTrackMoves/>
  <w:defaultTabStop w:val="965"/>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compat>
    <w:spaceForUL/>
    <w:balanceSingleByteDoubleByteWidth/>
    <w:doNotLeaveBackslashAlone/>
    <w:ulTrailSpace/>
    <w:doNotExpandShiftReturn/>
  </w:compat>
  <w:docVars>
    <w:docVar w:name="&lt;Approver 1&gt;" w:val="David Werntz"/>
    <w:docVar w:name="&lt;Approver 2&gt;" w:val="Izeller Cureton-Snead"/>
    <w:docVar w:name="&lt;Company Long Name&gt;" w:val="Jet Propulsion Laboratory"/>
    <w:docVar w:name="&lt;Organization Name&gt;" w:val="NBS"/>
    <w:docVar w:name="&lt;Subject&gt;" w:val="Template"/>
    <w:docVar w:name="AIM_Version" w:val="2.0.4"/>
    <w:docVar w:name="DocumentName" w:val="MD.060 - Module Functional Design"/>
    <w:docVar w:name="MenuFileStack" w:val="AIM.mnu|aimMD.mnu|aimMD.mnu"/>
    <w:docVar w:name="MenuNameStack" w:val="Main Menu|Module Design and Build|MD.060 - Module Functional Design"/>
    <w:docVar w:name="r_David Werntz" w:val="&lt;Approver 1&gt;"/>
    <w:docVar w:name="r_Izeller Cureton-Snead" w:val="&lt;Approver 2&gt;"/>
    <w:docVar w:name="r_Jet Propulsion Laboratory" w:val="&lt;Company Long Name&gt;"/>
    <w:docVar w:name="r_NBS" w:val="&lt;Organization Name&gt;"/>
    <w:docVar w:name="r_Template" w:val="&lt;Subject&gt;"/>
  </w:docVars>
  <w:rsids>
    <w:rsidRoot w:val="00FA27B6"/>
    <w:rsid w:val="00003FA0"/>
    <w:rsid w:val="000042A3"/>
    <w:rsid w:val="00006C98"/>
    <w:rsid w:val="00007EFB"/>
    <w:rsid w:val="0001277D"/>
    <w:rsid w:val="0002001D"/>
    <w:rsid w:val="00022B27"/>
    <w:rsid w:val="00025F6A"/>
    <w:rsid w:val="00051391"/>
    <w:rsid w:val="00055B8E"/>
    <w:rsid w:val="000578E0"/>
    <w:rsid w:val="000662FC"/>
    <w:rsid w:val="000675F5"/>
    <w:rsid w:val="0008218E"/>
    <w:rsid w:val="00082CD5"/>
    <w:rsid w:val="000908F3"/>
    <w:rsid w:val="000973DE"/>
    <w:rsid w:val="000A57C9"/>
    <w:rsid w:val="000B2836"/>
    <w:rsid w:val="000C1A8B"/>
    <w:rsid w:val="000D0A20"/>
    <w:rsid w:val="000D1125"/>
    <w:rsid w:val="000D1789"/>
    <w:rsid w:val="000E38CE"/>
    <w:rsid w:val="000E7616"/>
    <w:rsid w:val="000E7C3F"/>
    <w:rsid w:val="000F53EE"/>
    <w:rsid w:val="001057FB"/>
    <w:rsid w:val="00105D38"/>
    <w:rsid w:val="001104C8"/>
    <w:rsid w:val="001266DE"/>
    <w:rsid w:val="001302D8"/>
    <w:rsid w:val="0014020E"/>
    <w:rsid w:val="00150C20"/>
    <w:rsid w:val="001565DE"/>
    <w:rsid w:val="0015706F"/>
    <w:rsid w:val="0016154F"/>
    <w:rsid w:val="00161C68"/>
    <w:rsid w:val="0016287E"/>
    <w:rsid w:val="00165B66"/>
    <w:rsid w:val="00167EEA"/>
    <w:rsid w:val="001715AD"/>
    <w:rsid w:val="00177D8C"/>
    <w:rsid w:val="00177E44"/>
    <w:rsid w:val="00181524"/>
    <w:rsid w:val="00182E02"/>
    <w:rsid w:val="001935AC"/>
    <w:rsid w:val="001A5FAD"/>
    <w:rsid w:val="001A6652"/>
    <w:rsid w:val="001B0FD1"/>
    <w:rsid w:val="001B4D43"/>
    <w:rsid w:val="001B59E5"/>
    <w:rsid w:val="001C15BE"/>
    <w:rsid w:val="001C1841"/>
    <w:rsid w:val="001C1FEA"/>
    <w:rsid w:val="001C4B92"/>
    <w:rsid w:val="001C6250"/>
    <w:rsid w:val="001D1EC7"/>
    <w:rsid w:val="001E4F47"/>
    <w:rsid w:val="001E5A19"/>
    <w:rsid w:val="001F735F"/>
    <w:rsid w:val="002009EE"/>
    <w:rsid w:val="00214A94"/>
    <w:rsid w:val="00214F66"/>
    <w:rsid w:val="00220B3A"/>
    <w:rsid w:val="002235D4"/>
    <w:rsid w:val="002256A2"/>
    <w:rsid w:val="00231468"/>
    <w:rsid w:val="00235C67"/>
    <w:rsid w:val="002378A6"/>
    <w:rsid w:val="002456E2"/>
    <w:rsid w:val="00253611"/>
    <w:rsid w:val="0025710E"/>
    <w:rsid w:val="00263B93"/>
    <w:rsid w:val="00270840"/>
    <w:rsid w:val="00271642"/>
    <w:rsid w:val="002951C2"/>
    <w:rsid w:val="002A07F9"/>
    <w:rsid w:val="002A2E6E"/>
    <w:rsid w:val="002A4201"/>
    <w:rsid w:val="002A7288"/>
    <w:rsid w:val="002B11AF"/>
    <w:rsid w:val="002C3C71"/>
    <w:rsid w:val="002C6E3D"/>
    <w:rsid w:val="002D4C0D"/>
    <w:rsid w:val="002E6A18"/>
    <w:rsid w:val="002F1808"/>
    <w:rsid w:val="00300749"/>
    <w:rsid w:val="0030127B"/>
    <w:rsid w:val="00310450"/>
    <w:rsid w:val="00311CBD"/>
    <w:rsid w:val="0031205A"/>
    <w:rsid w:val="00320D27"/>
    <w:rsid w:val="003225BE"/>
    <w:rsid w:val="00325871"/>
    <w:rsid w:val="00327A1C"/>
    <w:rsid w:val="00331F66"/>
    <w:rsid w:val="0033300C"/>
    <w:rsid w:val="00335DCE"/>
    <w:rsid w:val="0033683C"/>
    <w:rsid w:val="00341085"/>
    <w:rsid w:val="003533D8"/>
    <w:rsid w:val="00354784"/>
    <w:rsid w:val="00355DC5"/>
    <w:rsid w:val="00356DF4"/>
    <w:rsid w:val="0037232E"/>
    <w:rsid w:val="00380FB3"/>
    <w:rsid w:val="00393D10"/>
    <w:rsid w:val="0039732C"/>
    <w:rsid w:val="003A4FE8"/>
    <w:rsid w:val="003A74AD"/>
    <w:rsid w:val="003B08EE"/>
    <w:rsid w:val="003B7F9A"/>
    <w:rsid w:val="003C3B2D"/>
    <w:rsid w:val="003C6236"/>
    <w:rsid w:val="003E170A"/>
    <w:rsid w:val="003E2364"/>
    <w:rsid w:val="003E2DAB"/>
    <w:rsid w:val="003E40BE"/>
    <w:rsid w:val="003E4D97"/>
    <w:rsid w:val="003E582B"/>
    <w:rsid w:val="003E5D39"/>
    <w:rsid w:val="004028D7"/>
    <w:rsid w:val="0040716E"/>
    <w:rsid w:val="004078CC"/>
    <w:rsid w:val="00412097"/>
    <w:rsid w:val="00416019"/>
    <w:rsid w:val="004236CC"/>
    <w:rsid w:val="0042695D"/>
    <w:rsid w:val="00426FCC"/>
    <w:rsid w:val="00432F90"/>
    <w:rsid w:val="004371CB"/>
    <w:rsid w:val="004442E2"/>
    <w:rsid w:val="00446928"/>
    <w:rsid w:val="004525D8"/>
    <w:rsid w:val="00456FFA"/>
    <w:rsid w:val="00457894"/>
    <w:rsid w:val="00476AE4"/>
    <w:rsid w:val="004857DD"/>
    <w:rsid w:val="0048596C"/>
    <w:rsid w:val="004913F3"/>
    <w:rsid w:val="00491A06"/>
    <w:rsid w:val="00492E06"/>
    <w:rsid w:val="004A3003"/>
    <w:rsid w:val="004A5C86"/>
    <w:rsid w:val="004B113F"/>
    <w:rsid w:val="004C2774"/>
    <w:rsid w:val="004D071F"/>
    <w:rsid w:val="004D18E5"/>
    <w:rsid w:val="004D2C52"/>
    <w:rsid w:val="004D6F9A"/>
    <w:rsid w:val="004E53B0"/>
    <w:rsid w:val="004F429A"/>
    <w:rsid w:val="004F712A"/>
    <w:rsid w:val="005055E9"/>
    <w:rsid w:val="00506B5D"/>
    <w:rsid w:val="00510A70"/>
    <w:rsid w:val="005113F0"/>
    <w:rsid w:val="00515AC4"/>
    <w:rsid w:val="00515E36"/>
    <w:rsid w:val="0052526E"/>
    <w:rsid w:val="0055134E"/>
    <w:rsid w:val="005520F8"/>
    <w:rsid w:val="00553436"/>
    <w:rsid w:val="005749BE"/>
    <w:rsid w:val="005754EA"/>
    <w:rsid w:val="00584159"/>
    <w:rsid w:val="00592051"/>
    <w:rsid w:val="005936FA"/>
    <w:rsid w:val="0059398A"/>
    <w:rsid w:val="005A0F83"/>
    <w:rsid w:val="005A7256"/>
    <w:rsid w:val="005B1159"/>
    <w:rsid w:val="005C171E"/>
    <w:rsid w:val="005C18EB"/>
    <w:rsid w:val="005C6A0D"/>
    <w:rsid w:val="005D4536"/>
    <w:rsid w:val="005D711E"/>
    <w:rsid w:val="005E0E56"/>
    <w:rsid w:val="005E2B5A"/>
    <w:rsid w:val="005F0203"/>
    <w:rsid w:val="005F0B00"/>
    <w:rsid w:val="005F357D"/>
    <w:rsid w:val="005F5D1F"/>
    <w:rsid w:val="0060001A"/>
    <w:rsid w:val="006046DF"/>
    <w:rsid w:val="006050DE"/>
    <w:rsid w:val="00610ED7"/>
    <w:rsid w:val="00613F53"/>
    <w:rsid w:val="00617D02"/>
    <w:rsid w:val="00620E5D"/>
    <w:rsid w:val="00623467"/>
    <w:rsid w:val="00625BCF"/>
    <w:rsid w:val="00625FAF"/>
    <w:rsid w:val="006300BE"/>
    <w:rsid w:val="00630DA0"/>
    <w:rsid w:val="00633510"/>
    <w:rsid w:val="00636CB8"/>
    <w:rsid w:val="00637CE5"/>
    <w:rsid w:val="00655F34"/>
    <w:rsid w:val="00657674"/>
    <w:rsid w:val="00663BDD"/>
    <w:rsid w:val="006653F0"/>
    <w:rsid w:val="00675AF8"/>
    <w:rsid w:val="00682A90"/>
    <w:rsid w:val="00694F75"/>
    <w:rsid w:val="00696432"/>
    <w:rsid w:val="006A40E6"/>
    <w:rsid w:val="006B5FD2"/>
    <w:rsid w:val="006C0879"/>
    <w:rsid w:val="006D6C82"/>
    <w:rsid w:val="006E6222"/>
    <w:rsid w:val="006F05A9"/>
    <w:rsid w:val="006F3697"/>
    <w:rsid w:val="006F69F2"/>
    <w:rsid w:val="006F7B4B"/>
    <w:rsid w:val="006F7BAF"/>
    <w:rsid w:val="0070132C"/>
    <w:rsid w:val="00704C60"/>
    <w:rsid w:val="007065B4"/>
    <w:rsid w:val="00707B2A"/>
    <w:rsid w:val="00713068"/>
    <w:rsid w:val="007373FF"/>
    <w:rsid w:val="00747E30"/>
    <w:rsid w:val="007541CE"/>
    <w:rsid w:val="0075464C"/>
    <w:rsid w:val="00754AE5"/>
    <w:rsid w:val="00756BC6"/>
    <w:rsid w:val="00761250"/>
    <w:rsid w:val="00766FFE"/>
    <w:rsid w:val="007673AA"/>
    <w:rsid w:val="00773195"/>
    <w:rsid w:val="00792483"/>
    <w:rsid w:val="007A5E62"/>
    <w:rsid w:val="007B587E"/>
    <w:rsid w:val="007B7102"/>
    <w:rsid w:val="007C5154"/>
    <w:rsid w:val="007D0B25"/>
    <w:rsid w:val="007D33F4"/>
    <w:rsid w:val="007D4DE7"/>
    <w:rsid w:val="007D50A1"/>
    <w:rsid w:val="007D6C8C"/>
    <w:rsid w:val="007E48A7"/>
    <w:rsid w:val="007F473E"/>
    <w:rsid w:val="007F496F"/>
    <w:rsid w:val="007F4AA5"/>
    <w:rsid w:val="00800686"/>
    <w:rsid w:val="0080095B"/>
    <w:rsid w:val="008147DB"/>
    <w:rsid w:val="00815D5C"/>
    <w:rsid w:val="008232FA"/>
    <w:rsid w:val="00823FA0"/>
    <w:rsid w:val="0082743A"/>
    <w:rsid w:val="00840F73"/>
    <w:rsid w:val="00841144"/>
    <w:rsid w:val="00841673"/>
    <w:rsid w:val="0084174E"/>
    <w:rsid w:val="008458D7"/>
    <w:rsid w:val="008538F0"/>
    <w:rsid w:val="00854F55"/>
    <w:rsid w:val="00855789"/>
    <w:rsid w:val="0086139D"/>
    <w:rsid w:val="008703B4"/>
    <w:rsid w:val="008760A4"/>
    <w:rsid w:val="00880008"/>
    <w:rsid w:val="008802C8"/>
    <w:rsid w:val="00882777"/>
    <w:rsid w:val="00887FC6"/>
    <w:rsid w:val="0089344D"/>
    <w:rsid w:val="008951DD"/>
    <w:rsid w:val="0089771A"/>
    <w:rsid w:val="008A6346"/>
    <w:rsid w:val="008B09A4"/>
    <w:rsid w:val="008B1B02"/>
    <w:rsid w:val="008B3968"/>
    <w:rsid w:val="008C1A2F"/>
    <w:rsid w:val="008C2E7F"/>
    <w:rsid w:val="008D7C47"/>
    <w:rsid w:val="008F5698"/>
    <w:rsid w:val="00901936"/>
    <w:rsid w:val="009031D1"/>
    <w:rsid w:val="00905C48"/>
    <w:rsid w:val="00910422"/>
    <w:rsid w:val="00912981"/>
    <w:rsid w:val="009141A5"/>
    <w:rsid w:val="009157A8"/>
    <w:rsid w:val="009236AA"/>
    <w:rsid w:val="00924FED"/>
    <w:rsid w:val="009250BA"/>
    <w:rsid w:val="009327C7"/>
    <w:rsid w:val="00935866"/>
    <w:rsid w:val="00937B82"/>
    <w:rsid w:val="009513A0"/>
    <w:rsid w:val="00960425"/>
    <w:rsid w:val="0096233D"/>
    <w:rsid w:val="00965D1D"/>
    <w:rsid w:val="0096626A"/>
    <w:rsid w:val="009716A9"/>
    <w:rsid w:val="00975557"/>
    <w:rsid w:val="00976038"/>
    <w:rsid w:val="00980990"/>
    <w:rsid w:val="00987AE2"/>
    <w:rsid w:val="009A00A2"/>
    <w:rsid w:val="009A2AF5"/>
    <w:rsid w:val="009A5670"/>
    <w:rsid w:val="009B14B9"/>
    <w:rsid w:val="009B17F2"/>
    <w:rsid w:val="009B6459"/>
    <w:rsid w:val="009B7523"/>
    <w:rsid w:val="009C7C5F"/>
    <w:rsid w:val="009D6DA2"/>
    <w:rsid w:val="009F10BB"/>
    <w:rsid w:val="009F336F"/>
    <w:rsid w:val="009F5451"/>
    <w:rsid w:val="00A02CDA"/>
    <w:rsid w:val="00A10357"/>
    <w:rsid w:val="00A14EDA"/>
    <w:rsid w:val="00A16D36"/>
    <w:rsid w:val="00A172EE"/>
    <w:rsid w:val="00A20401"/>
    <w:rsid w:val="00A32F5C"/>
    <w:rsid w:val="00A442DC"/>
    <w:rsid w:val="00A53273"/>
    <w:rsid w:val="00A552BB"/>
    <w:rsid w:val="00A60BC9"/>
    <w:rsid w:val="00A62127"/>
    <w:rsid w:val="00A63629"/>
    <w:rsid w:val="00A6483F"/>
    <w:rsid w:val="00A77BA7"/>
    <w:rsid w:val="00A901A6"/>
    <w:rsid w:val="00AA1F1B"/>
    <w:rsid w:val="00AA4C83"/>
    <w:rsid w:val="00AB4EDB"/>
    <w:rsid w:val="00AD1CD7"/>
    <w:rsid w:val="00AD1D9B"/>
    <w:rsid w:val="00AD45D5"/>
    <w:rsid w:val="00AE4DCB"/>
    <w:rsid w:val="00AE6F0A"/>
    <w:rsid w:val="00AF2293"/>
    <w:rsid w:val="00AF3836"/>
    <w:rsid w:val="00AF40C0"/>
    <w:rsid w:val="00B01140"/>
    <w:rsid w:val="00B169DC"/>
    <w:rsid w:val="00B17425"/>
    <w:rsid w:val="00B1751C"/>
    <w:rsid w:val="00B2398C"/>
    <w:rsid w:val="00B32EF8"/>
    <w:rsid w:val="00B41231"/>
    <w:rsid w:val="00B413D0"/>
    <w:rsid w:val="00B41EE4"/>
    <w:rsid w:val="00B460FB"/>
    <w:rsid w:val="00B468A6"/>
    <w:rsid w:val="00B46DDD"/>
    <w:rsid w:val="00B472B2"/>
    <w:rsid w:val="00B475F1"/>
    <w:rsid w:val="00B50C3A"/>
    <w:rsid w:val="00B51D34"/>
    <w:rsid w:val="00B53979"/>
    <w:rsid w:val="00B85A8B"/>
    <w:rsid w:val="00B87EFF"/>
    <w:rsid w:val="00B926B3"/>
    <w:rsid w:val="00B95101"/>
    <w:rsid w:val="00BA30DE"/>
    <w:rsid w:val="00BA626D"/>
    <w:rsid w:val="00BC12A7"/>
    <w:rsid w:val="00BC186C"/>
    <w:rsid w:val="00BC2B17"/>
    <w:rsid w:val="00BC46D6"/>
    <w:rsid w:val="00BD19DC"/>
    <w:rsid w:val="00BD2671"/>
    <w:rsid w:val="00BD2BA2"/>
    <w:rsid w:val="00BD2BE0"/>
    <w:rsid w:val="00BD45BC"/>
    <w:rsid w:val="00BD486B"/>
    <w:rsid w:val="00C05FEE"/>
    <w:rsid w:val="00C06A4F"/>
    <w:rsid w:val="00C1047B"/>
    <w:rsid w:val="00C17E63"/>
    <w:rsid w:val="00C30B16"/>
    <w:rsid w:val="00C33B94"/>
    <w:rsid w:val="00C41642"/>
    <w:rsid w:val="00C41EFC"/>
    <w:rsid w:val="00C42489"/>
    <w:rsid w:val="00C460A0"/>
    <w:rsid w:val="00C577C9"/>
    <w:rsid w:val="00C60788"/>
    <w:rsid w:val="00C65B15"/>
    <w:rsid w:val="00C74E4C"/>
    <w:rsid w:val="00C74FB4"/>
    <w:rsid w:val="00C85BF2"/>
    <w:rsid w:val="00C86698"/>
    <w:rsid w:val="00C90157"/>
    <w:rsid w:val="00C91A21"/>
    <w:rsid w:val="00C9267D"/>
    <w:rsid w:val="00C97AA4"/>
    <w:rsid w:val="00CA3922"/>
    <w:rsid w:val="00CA49FB"/>
    <w:rsid w:val="00CA73F0"/>
    <w:rsid w:val="00CA7E8C"/>
    <w:rsid w:val="00CB39F2"/>
    <w:rsid w:val="00CC1721"/>
    <w:rsid w:val="00CD2E9C"/>
    <w:rsid w:val="00CD70A7"/>
    <w:rsid w:val="00CE23FC"/>
    <w:rsid w:val="00CF132B"/>
    <w:rsid w:val="00CF6F7E"/>
    <w:rsid w:val="00D2571B"/>
    <w:rsid w:val="00D259E9"/>
    <w:rsid w:val="00D31D3D"/>
    <w:rsid w:val="00D32CDC"/>
    <w:rsid w:val="00D33D80"/>
    <w:rsid w:val="00D40D1E"/>
    <w:rsid w:val="00D41278"/>
    <w:rsid w:val="00D44036"/>
    <w:rsid w:val="00D64017"/>
    <w:rsid w:val="00D661E8"/>
    <w:rsid w:val="00D713A0"/>
    <w:rsid w:val="00D72CFD"/>
    <w:rsid w:val="00D73651"/>
    <w:rsid w:val="00D76CC7"/>
    <w:rsid w:val="00D81DC0"/>
    <w:rsid w:val="00D83688"/>
    <w:rsid w:val="00D8477F"/>
    <w:rsid w:val="00D84D74"/>
    <w:rsid w:val="00D9209C"/>
    <w:rsid w:val="00D92CBA"/>
    <w:rsid w:val="00DA63D4"/>
    <w:rsid w:val="00DA7B47"/>
    <w:rsid w:val="00DB5E71"/>
    <w:rsid w:val="00DB5EE9"/>
    <w:rsid w:val="00DC19EC"/>
    <w:rsid w:val="00DC41CB"/>
    <w:rsid w:val="00DC7F67"/>
    <w:rsid w:val="00DD4BDB"/>
    <w:rsid w:val="00DD7FF9"/>
    <w:rsid w:val="00DE0B5E"/>
    <w:rsid w:val="00DE2CCA"/>
    <w:rsid w:val="00DE32AE"/>
    <w:rsid w:val="00DF1A02"/>
    <w:rsid w:val="00E03AC5"/>
    <w:rsid w:val="00E04F0A"/>
    <w:rsid w:val="00E0713E"/>
    <w:rsid w:val="00E13DA9"/>
    <w:rsid w:val="00E17C99"/>
    <w:rsid w:val="00E30732"/>
    <w:rsid w:val="00E41F20"/>
    <w:rsid w:val="00E46E18"/>
    <w:rsid w:val="00E50E07"/>
    <w:rsid w:val="00E6123E"/>
    <w:rsid w:val="00E61B81"/>
    <w:rsid w:val="00E61CEB"/>
    <w:rsid w:val="00E6722C"/>
    <w:rsid w:val="00E72B68"/>
    <w:rsid w:val="00E72D37"/>
    <w:rsid w:val="00E73629"/>
    <w:rsid w:val="00E77794"/>
    <w:rsid w:val="00E81217"/>
    <w:rsid w:val="00E81BEE"/>
    <w:rsid w:val="00E83428"/>
    <w:rsid w:val="00E93829"/>
    <w:rsid w:val="00E95BE7"/>
    <w:rsid w:val="00E9625A"/>
    <w:rsid w:val="00E97AB4"/>
    <w:rsid w:val="00E97CEA"/>
    <w:rsid w:val="00EA4C2E"/>
    <w:rsid w:val="00EA591F"/>
    <w:rsid w:val="00EB22C7"/>
    <w:rsid w:val="00EB35EC"/>
    <w:rsid w:val="00EB3696"/>
    <w:rsid w:val="00EC446D"/>
    <w:rsid w:val="00EC4BC2"/>
    <w:rsid w:val="00ED0428"/>
    <w:rsid w:val="00ED0FEF"/>
    <w:rsid w:val="00ED215B"/>
    <w:rsid w:val="00EF15E5"/>
    <w:rsid w:val="00EF61B3"/>
    <w:rsid w:val="00F061EE"/>
    <w:rsid w:val="00F07065"/>
    <w:rsid w:val="00F0791A"/>
    <w:rsid w:val="00F111A7"/>
    <w:rsid w:val="00F161B8"/>
    <w:rsid w:val="00F17DC0"/>
    <w:rsid w:val="00F22F0F"/>
    <w:rsid w:val="00F26630"/>
    <w:rsid w:val="00F312D9"/>
    <w:rsid w:val="00F3642B"/>
    <w:rsid w:val="00F52795"/>
    <w:rsid w:val="00F54EBA"/>
    <w:rsid w:val="00F57C7C"/>
    <w:rsid w:val="00F60511"/>
    <w:rsid w:val="00F7020A"/>
    <w:rsid w:val="00F71FF8"/>
    <w:rsid w:val="00F72336"/>
    <w:rsid w:val="00F73EE7"/>
    <w:rsid w:val="00F7746A"/>
    <w:rsid w:val="00F97F9E"/>
    <w:rsid w:val="00FA27B6"/>
    <w:rsid w:val="00FA6BBF"/>
    <w:rsid w:val="00FA71AB"/>
    <w:rsid w:val="00FA7BD8"/>
    <w:rsid w:val="00FA7E7C"/>
    <w:rsid w:val="00FB5407"/>
    <w:rsid w:val="00FC0DE3"/>
    <w:rsid w:val="00FC7675"/>
    <w:rsid w:val="00FD3D06"/>
    <w:rsid w:val="00FD42B5"/>
    <w:rsid w:val="00FD76A8"/>
    <w:rsid w:val="00FE1E9E"/>
    <w:rsid w:val="00FF1883"/>
    <w:rsid w:val="00FF1F52"/>
    <w:rsid w:val="00FF2CE4"/>
    <w:rsid w:val="00FF78E2"/>
  </w:rsids>
  <m:mathPr>
    <m:mathFont m:val="BlairMdITC TT-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7256"/>
    <w:rPr>
      <w:rFonts w:ascii="Book Antiqua" w:hAnsi="Book Antiqua"/>
    </w:rPr>
  </w:style>
  <w:style w:type="paragraph" w:styleId="Heading1">
    <w:name w:val="heading 1"/>
    <w:basedOn w:val="Normal"/>
    <w:next w:val="BodyText"/>
    <w:link w:val="Heading1Char"/>
    <w:qFormat/>
    <w:rsid w:val="005A7256"/>
    <w:pPr>
      <w:keepNext/>
      <w:keepLines/>
      <w:tabs>
        <w:tab w:val="left" w:pos="2520"/>
      </w:tabs>
      <w:spacing w:after="960"/>
      <w:ind w:right="720"/>
      <w:outlineLvl w:val="0"/>
    </w:pPr>
    <w:rPr>
      <w:sz w:val="60"/>
    </w:rPr>
  </w:style>
  <w:style w:type="paragraph" w:styleId="Heading2">
    <w:name w:val="heading 2"/>
    <w:basedOn w:val="BodyText"/>
    <w:next w:val="BodyText"/>
    <w:link w:val="Heading2Char"/>
    <w:qFormat/>
    <w:rsid w:val="005A7256"/>
    <w:pPr>
      <w:keepNext/>
      <w:keepLines/>
      <w:pageBreakBefore/>
      <w:numPr>
        <w:numId w:val="1"/>
      </w:numPr>
      <w:pBdr>
        <w:top w:val="single" w:sz="30" w:space="4" w:color="auto"/>
      </w:pBdr>
      <w:outlineLvl w:val="1"/>
    </w:pPr>
    <w:rPr>
      <w:b/>
      <w:sz w:val="28"/>
    </w:rPr>
  </w:style>
  <w:style w:type="paragraph" w:styleId="Heading3">
    <w:name w:val="heading 3"/>
    <w:basedOn w:val="BodyText"/>
    <w:next w:val="BodyText"/>
    <w:link w:val="Heading3Char"/>
    <w:qFormat/>
    <w:rsid w:val="005A7256"/>
    <w:pPr>
      <w:keepNext/>
      <w:keepLines/>
      <w:numPr>
        <w:ilvl w:val="1"/>
        <w:numId w:val="1"/>
      </w:numPr>
      <w:outlineLvl w:val="2"/>
    </w:pPr>
    <w:rPr>
      <w:b/>
    </w:rPr>
  </w:style>
  <w:style w:type="paragraph" w:styleId="Heading4">
    <w:name w:val="heading 4"/>
    <w:basedOn w:val="BodyText"/>
    <w:next w:val="BodyText"/>
    <w:link w:val="Heading4Char"/>
    <w:qFormat/>
    <w:rsid w:val="005A7256"/>
    <w:pPr>
      <w:keepNext/>
      <w:keepLines/>
      <w:numPr>
        <w:ilvl w:val="2"/>
        <w:numId w:val="1"/>
      </w:numPr>
      <w:tabs>
        <w:tab w:val="center" w:pos="6300"/>
        <w:tab w:val="right" w:pos="10080"/>
      </w:tabs>
      <w:spacing w:before="240" w:after="0"/>
      <w:outlineLvl w:val="3"/>
    </w:pPr>
    <w:rPr>
      <w:b/>
    </w:rPr>
  </w:style>
  <w:style w:type="paragraph" w:styleId="Heading5">
    <w:name w:val="heading 5"/>
    <w:basedOn w:val="BodyText"/>
    <w:next w:val="BodyText"/>
    <w:link w:val="Heading5Char"/>
    <w:qFormat/>
    <w:rsid w:val="005A7256"/>
    <w:pPr>
      <w:keepNext/>
      <w:keepLines/>
      <w:numPr>
        <w:ilvl w:val="3"/>
        <w:numId w:val="1"/>
      </w:numPr>
      <w:outlineLvl w:val="4"/>
    </w:pPr>
    <w:rPr>
      <w:b/>
      <w:i/>
      <w:sz w:val="22"/>
    </w:rPr>
  </w:style>
  <w:style w:type="paragraph" w:styleId="Heading6">
    <w:name w:val="heading 6"/>
    <w:basedOn w:val="Normal"/>
    <w:next w:val="NormalIndent"/>
    <w:link w:val="Heading6Char"/>
    <w:qFormat/>
    <w:rsid w:val="005A7256"/>
    <w:pPr>
      <w:numPr>
        <w:ilvl w:val="4"/>
        <w:numId w:val="1"/>
      </w:numPr>
      <w:outlineLvl w:val="5"/>
    </w:pPr>
    <w:rPr>
      <w:rFonts w:ascii="Times" w:hAnsi="Times"/>
      <w:u w:val="single"/>
    </w:rPr>
  </w:style>
  <w:style w:type="paragraph" w:styleId="Heading7">
    <w:name w:val="heading 7"/>
    <w:basedOn w:val="Normal"/>
    <w:next w:val="NormalIndent"/>
    <w:link w:val="Heading7Char"/>
    <w:qFormat/>
    <w:rsid w:val="005A7256"/>
    <w:pPr>
      <w:numPr>
        <w:ilvl w:val="5"/>
        <w:numId w:val="1"/>
      </w:numPr>
      <w:outlineLvl w:val="6"/>
    </w:pPr>
    <w:rPr>
      <w:rFonts w:ascii="Times" w:hAnsi="Times"/>
      <w:i/>
    </w:rPr>
  </w:style>
  <w:style w:type="paragraph" w:styleId="Heading8">
    <w:name w:val="heading 8"/>
    <w:basedOn w:val="Normal"/>
    <w:next w:val="NormalIndent"/>
    <w:link w:val="Heading8Char"/>
    <w:qFormat/>
    <w:rsid w:val="005A7256"/>
    <w:pPr>
      <w:numPr>
        <w:ilvl w:val="6"/>
        <w:numId w:val="1"/>
      </w:numPr>
      <w:outlineLvl w:val="7"/>
    </w:pPr>
    <w:rPr>
      <w:rFonts w:ascii="Times" w:hAnsi="Times"/>
      <w:i/>
    </w:rPr>
  </w:style>
  <w:style w:type="paragraph" w:styleId="Heading9">
    <w:name w:val="heading 9"/>
    <w:basedOn w:val="Normal"/>
    <w:next w:val="NormalIndent"/>
    <w:link w:val="Heading9Char"/>
    <w:qFormat/>
    <w:rsid w:val="005A7256"/>
    <w:pPr>
      <w:numPr>
        <w:ilvl w:val="7"/>
        <w:numId w:val="1"/>
      </w:numPr>
      <w:outlineLvl w:val="8"/>
    </w:pPr>
    <w:rPr>
      <w:rFonts w:ascii="Times" w:hAnsi="Time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5A7256"/>
    <w:pPr>
      <w:spacing w:before="120" w:after="120"/>
      <w:ind w:left="2520"/>
    </w:pPr>
  </w:style>
  <w:style w:type="character" w:customStyle="1" w:styleId="BodyTextChar">
    <w:name w:val="Body Text Char"/>
    <w:basedOn w:val="DefaultParagraphFont"/>
    <w:link w:val="BodyText"/>
    <w:rsid w:val="007E48A7"/>
    <w:rPr>
      <w:rFonts w:ascii="Book Antiqua" w:hAnsi="Book Antiqua"/>
    </w:rPr>
  </w:style>
  <w:style w:type="character" w:customStyle="1" w:styleId="Heading1Char">
    <w:name w:val="Heading 1 Char"/>
    <w:basedOn w:val="DefaultParagraphFont"/>
    <w:link w:val="Heading1"/>
    <w:rsid w:val="007E48A7"/>
    <w:rPr>
      <w:rFonts w:ascii="Book Antiqua" w:hAnsi="Book Antiqua"/>
      <w:sz w:val="60"/>
    </w:rPr>
  </w:style>
  <w:style w:type="character" w:customStyle="1" w:styleId="Heading2Char">
    <w:name w:val="Heading 2 Char"/>
    <w:basedOn w:val="DefaultParagraphFont"/>
    <w:link w:val="Heading2"/>
    <w:rsid w:val="007E48A7"/>
    <w:rPr>
      <w:rFonts w:ascii="Book Antiqua" w:hAnsi="Book Antiqua"/>
      <w:b/>
      <w:sz w:val="28"/>
    </w:rPr>
  </w:style>
  <w:style w:type="character" w:customStyle="1" w:styleId="Heading3Char">
    <w:name w:val="Heading 3 Char"/>
    <w:basedOn w:val="DefaultParagraphFont"/>
    <w:link w:val="Heading3"/>
    <w:rsid w:val="007E48A7"/>
    <w:rPr>
      <w:rFonts w:ascii="Book Antiqua" w:hAnsi="Book Antiqua"/>
      <w:b/>
    </w:rPr>
  </w:style>
  <w:style w:type="character" w:customStyle="1" w:styleId="Heading4Char">
    <w:name w:val="Heading 4 Char"/>
    <w:basedOn w:val="DefaultParagraphFont"/>
    <w:link w:val="Heading4"/>
    <w:rsid w:val="007E48A7"/>
    <w:rPr>
      <w:rFonts w:ascii="Book Antiqua" w:hAnsi="Book Antiqua"/>
      <w:b/>
    </w:rPr>
  </w:style>
  <w:style w:type="character" w:customStyle="1" w:styleId="Heading5Char">
    <w:name w:val="Heading 5 Char"/>
    <w:basedOn w:val="DefaultParagraphFont"/>
    <w:link w:val="Heading5"/>
    <w:rsid w:val="007E48A7"/>
    <w:rPr>
      <w:rFonts w:ascii="Book Antiqua" w:hAnsi="Book Antiqua"/>
      <w:b/>
      <w:i/>
      <w:sz w:val="22"/>
    </w:rPr>
  </w:style>
  <w:style w:type="paragraph" w:styleId="NormalIndent">
    <w:name w:val="Normal Indent"/>
    <w:basedOn w:val="Normal"/>
    <w:rsid w:val="005A7256"/>
    <w:pPr>
      <w:tabs>
        <w:tab w:val="left" w:pos="2880"/>
      </w:tabs>
      <w:ind w:left="1152"/>
    </w:pPr>
  </w:style>
  <w:style w:type="character" w:customStyle="1" w:styleId="Heading6Char">
    <w:name w:val="Heading 6 Char"/>
    <w:basedOn w:val="DefaultParagraphFont"/>
    <w:link w:val="Heading6"/>
    <w:rsid w:val="007E48A7"/>
    <w:rPr>
      <w:rFonts w:ascii="Times" w:hAnsi="Times"/>
      <w:u w:val="single"/>
    </w:rPr>
  </w:style>
  <w:style w:type="character" w:customStyle="1" w:styleId="Heading7Char">
    <w:name w:val="Heading 7 Char"/>
    <w:basedOn w:val="DefaultParagraphFont"/>
    <w:link w:val="Heading7"/>
    <w:rsid w:val="007E48A7"/>
    <w:rPr>
      <w:rFonts w:ascii="Times" w:hAnsi="Times"/>
      <w:i/>
    </w:rPr>
  </w:style>
  <w:style w:type="character" w:customStyle="1" w:styleId="Heading8Char">
    <w:name w:val="Heading 8 Char"/>
    <w:basedOn w:val="DefaultParagraphFont"/>
    <w:link w:val="Heading8"/>
    <w:rsid w:val="007E48A7"/>
    <w:rPr>
      <w:rFonts w:ascii="Times" w:hAnsi="Times"/>
      <w:i/>
    </w:rPr>
  </w:style>
  <w:style w:type="character" w:customStyle="1" w:styleId="Heading9Char">
    <w:name w:val="Heading 9 Char"/>
    <w:basedOn w:val="DefaultParagraphFont"/>
    <w:link w:val="Heading9"/>
    <w:rsid w:val="007E48A7"/>
    <w:rPr>
      <w:rFonts w:ascii="Times" w:hAnsi="Times"/>
      <w:i/>
    </w:rPr>
  </w:style>
  <w:style w:type="paragraph" w:styleId="TOC5">
    <w:name w:val="toc 5"/>
    <w:basedOn w:val="Normal"/>
    <w:next w:val="Normal"/>
    <w:uiPriority w:val="39"/>
    <w:rsid w:val="005A7256"/>
    <w:pPr>
      <w:tabs>
        <w:tab w:val="right" w:leader="dot" w:pos="10440"/>
      </w:tabs>
      <w:ind w:left="800"/>
    </w:pPr>
    <w:rPr>
      <w:rFonts w:ascii="Times New Roman" w:hAnsi="Times New Roman"/>
      <w:sz w:val="18"/>
    </w:rPr>
  </w:style>
  <w:style w:type="paragraph" w:customStyle="1" w:styleId="Checklist-X">
    <w:name w:val="Checklist-X"/>
    <w:basedOn w:val="Checklist"/>
    <w:rsid w:val="005A7256"/>
  </w:style>
  <w:style w:type="paragraph" w:customStyle="1" w:styleId="Checklist">
    <w:name w:val="Checklist"/>
    <w:basedOn w:val="Bullet"/>
    <w:rsid w:val="005A7256"/>
    <w:pPr>
      <w:ind w:left="3427" w:hanging="547"/>
    </w:pPr>
  </w:style>
  <w:style w:type="paragraph" w:customStyle="1" w:styleId="Bullet">
    <w:name w:val="Bullet"/>
    <w:basedOn w:val="BodyText"/>
    <w:rsid w:val="005A7256"/>
    <w:pPr>
      <w:keepLines/>
      <w:spacing w:before="60" w:after="60"/>
      <w:ind w:left="3096" w:hanging="216"/>
    </w:pPr>
  </w:style>
  <w:style w:type="paragraph" w:styleId="TOC3">
    <w:name w:val="toc 3"/>
    <w:basedOn w:val="Normal"/>
    <w:next w:val="Normal"/>
    <w:uiPriority w:val="39"/>
    <w:rsid w:val="005A7256"/>
    <w:pPr>
      <w:tabs>
        <w:tab w:val="right" w:leader="dot" w:pos="10440"/>
      </w:tabs>
      <w:ind w:left="400"/>
    </w:pPr>
    <w:rPr>
      <w:rFonts w:ascii="Times New Roman" w:hAnsi="Times New Roman"/>
      <w:i/>
    </w:rPr>
  </w:style>
  <w:style w:type="paragraph" w:styleId="TOC2">
    <w:name w:val="toc 2"/>
    <w:basedOn w:val="Normal"/>
    <w:next w:val="Normal"/>
    <w:uiPriority w:val="39"/>
    <w:rsid w:val="005A7256"/>
    <w:pPr>
      <w:tabs>
        <w:tab w:val="right" w:leader="dot" w:pos="10440"/>
      </w:tabs>
      <w:ind w:left="200"/>
    </w:pPr>
    <w:rPr>
      <w:rFonts w:ascii="Times New Roman" w:hAnsi="Times New Roman"/>
      <w:smallCaps/>
    </w:rPr>
  </w:style>
  <w:style w:type="paragraph" w:styleId="TOC1">
    <w:name w:val="toc 1"/>
    <w:basedOn w:val="Normal"/>
    <w:next w:val="Normal"/>
    <w:uiPriority w:val="39"/>
    <w:rsid w:val="005A7256"/>
    <w:pPr>
      <w:tabs>
        <w:tab w:val="right" w:leader="dot" w:pos="10440"/>
      </w:tabs>
      <w:spacing w:before="120" w:after="120"/>
    </w:pPr>
    <w:rPr>
      <w:rFonts w:ascii="Times New Roman" w:hAnsi="Times New Roman"/>
      <w:b/>
      <w:caps/>
    </w:rPr>
  </w:style>
  <w:style w:type="paragraph" w:styleId="Footer">
    <w:name w:val="footer"/>
    <w:basedOn w:val="Normal"/>
    <w:link w:val="FooterChar"/>
    <w:rsid w:val="005A7256"/>
    <w:pPr>
      <w:tabs>
        <w:tab w:val="right" w:pos="7920"/>
      </w:tabs>
    </w:pPr>
    <w:rPr>
      <w:sz w:val="16"/>
    </w:rPr>
  </w:style>
  <w:style w:type="character" w:customStyle="1" w:styleId="FooterChar">
    <w:name w:val="Footer Char"/>
    <w:basedOn w:val="DefaultParagraphFont"/>
    <w:link w:val="Footer"/>
    <w:rsid w:val="005F357D"/>
    <w:rPr>
      <w:rFonts w:ascii="Book Antiqua" w:hAnsi="Book Antiqua"/>
      <w:sz w:val="16"/>
    </w:rPr>
  </w:style>
  <w:style w:type="paragraph" w:styleId="Header">
    <w:name w:val="header"/>
    <w:basedOn w:val="Normal"/>
    <w:link w:val="HeaderChar"/>
    <w:rsid w:val="005A7256"/>
    <w:pPr>
      <w:tabs>
        <w:tab w:val="right" w:pos="10080"/>
      </w:tabs>
    </w:pPr>
    <w:rPr>
      <w:sz w:val="16"/>
    </w:rPr>
  </w:style>
  <w:style w:type="character" w:customStyle="1" w:styleId="HeaderChar">
    <w:name w:val="Header Char"/>
    <w:basedOn w:val="DefaultParagraphFont"/>
    <w:link w:val="Header"/>
    <w:rsid w:val="005F357D"/>
    <w:rPr>
      <w:rFonts w:ascii="Book Antiqua" w:hAnsi="Book Antiqua"/>
      <w:sz w:val="16"/>
    </w:rPr>
  </w:style>
  <w:style w:type="character" w:styleId="FootnoteReference">
    <w:name w:val="footnote reference"/>
    <w:basedOn w:val="DefaultParagraphFont"/>
    <w:rsid w:val="005A7256"/>
    <w:rPr>
      <w:position w:val="6"/>
      <w:sz w:val="16"/>
    </w:rPr>
  </w:style>
  <w:style w:type="paragraph" w:styleId="FootnoteText">
    <w:name w:val="footnote text"/>
    <w:basedOn w:val="Normal"/>
    <w:rsid w:val="005A7256"/>
    <w:pPr>
      <w:spacing w:after="240"/>
      <w:ind w:hanging="720"/>
    </w:pPr>
  </w:style>
  <w:style w:type="paragraph" w:styleId="Title">
    <w:name w:val="Title"/>
    <w:basedOn w:val="Normal"/>
    <w:link w:val="TitleChar"/>
    <w:qFormat/>
    <w:rsid w:val="005A7256"/>
    <w:pPr>
      <w:keepLines/>
      <w:spacing w:after="120"/>
      <w:ind w:left="2520" w:right="720"/>
    </w:pPr>
    <w:rPr>
      <w:sz w:val="48"/>
    </w:rPr>
  </w:style>
  <w:style w:type="character" w:customStyle="1" w:styleId="TitleChar">
    <w:name w:val="Title Char"/>
    <w:basedOn w:val="DefaultParagraphFont"/>
    <w:link w:val="Title"/>
    <w:rsid w:val="007E48A7"/>
    <w:rPr>
      <w:rFonts w:ascii="Book Antiqua" w:hAnsi="Book Antiqua"/>
      <w:sz w:val="48"/>
    </w:rPr>
  </w:style>
  <w:style w:type="paragraph" w:customStyle="1" w:styleId="tty132">
    <w:name w:val="tty132"/>
    <w:basedOn w:val="tty80"/>
    <w:rsid w:val="005A7256"/>
    <w:rPr>
      <w:sz w:val="12"/>
    </w:rPr>
  </w:style>
  <w:style w:type="paragraph" w:customStyle="1" w:styleId="tty80">
    <w:name w:val="tty80"/>
    <w:basedOn w:val="Normal"/>
    <w:rsid w:val="005A7256"/>
    <w:rPr>
      <w:rFonts w:ascii="Courier New" w:hAnsi="Courier New"/>
    </w:rPr>
  </w:style>
  <w:style w:type="paragraph" w:customStyle="1" w:styleId="hangingindent">
    <w:name w:val="hanging indent"/>
    <w:basedOn w:val="BodyText"/>
    <w:rsid w:val="005A7256"/>
    <w:pPr>
      <w:keepLines/>
      <w:ind w:left="5400" w:hanging="2880"/>
    </w:pPr>
  </w:style>
  <w:style w:type="paragraph" w:customStyle="1" w:styleId="TableText">
    <w:name w:val="Table Text"/>
    <w:basedOn w:val="Normal"/>
    <w:rsid w:val="005A7256"/>
    <w:pPr>
      <w:keepLines/>
    </w:pPr>
    <w:rPr>
      <w:sz w:val="16"/>
    </w:rPr>
  </w:style>
  <w:style w:type="paragraph" w:customStyle="1" w:styleId="NumberList">
    <w:name w:val="Number List"/>
    <w:basedOn w:val="BodyText"/>
    <w:rsid w:val="005A7256"/>
    <w:pPr>
      <w:spacing w:before="60" w:after="60"/>
      <w:ind w:left="3240" w:hanging="360"/>
    </w:pPr>
  </w:style>
  <w:style w:type="paragraph" w:customStyle="1" w:styleId="HeadingBar">
    <w:name w:val="Heading Bar"/>
    <w:basedOn w:val="Normal"/>
    <w:next w:val="Heading3"/>
    <w:rsid w:val="005A7256"/>
    <w:pPr>
      <w:keepNext/>
      <w:keepLines/>
      <w:shd w:val="solid" w:color="auto" w:fill="auto"/>
      <w:spacing w:before="240"/>
      <w:ind w:right="7589"/>
    </w:pPr>
    <w:rPr>
      <w:color w:val="FFFFFF"/>
      <w:sz w:val="8"/>
    </w:rPr>
  </w:style>
  <w:style w:type="paragraph" w:customStyle="1" w:styleId="InfoBox">
    <w:name w:val="Info Box"/>
    <w:basedOn w:val="BodyText"/>
    <w:rsid w:val="005A7256"/>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5A7256"/>
    <w:pPr>
      <w:ind w:right="-720"/>
    </w:pPr>
    <w:rPr>
      <w:sz w:val="8"/>
    </w:rPr>
  </w:style>
  <w:style w:type="paragraph" w:customStyle="1" w:styleId="TitleBar">
    <w:name w:val="Title Bar"/>
    <w:basedOn w:val="Normal"/>
    <w:rsid w:val="005A7256"/>
    <w:pPr>
      <w:keepNext/>
      <w:pageBreakBefore/>
      <w:shd w:val="solid" w:color="auto" w:fill="auto"/>
      <w:spacing w:before="1680"/>
      <w:ind w:left="2520" w:right="720"/>
    </w:pPr>
    <w:rPr>
      <w:sz w:val="36"/>
    </w:rPr>
  </w:style>
  <w:style w:type="paragraph" w:customStyle="1" w:styleId="tty80indent">
    <w:name w:val="tty80 indent"/>
    <w:basedOn w:val="tty80"/>
    <w:rsid w:val="005A7256"/>
    <w:pPr>
      <w:ind w:left="2895"/>
    </w:pPr>
  </w:style>
  <w:style w:type="paragraph" w:customStyle="1" w:styleId="tocheading">
    <w:name w:val="toc heading"/>
    <w:basedOn w:val="Normal"/>
    <w:rsid w:val="005A7256"/>
    <w:pPr>
      <w:keepNext/>
      <w:pageBreakBefore/>
      <w:pBdr>
        <w:top w:val="single" w:sz="30" w:space="26" w:color="auto"/>
      </w:pBdr>
      <w:spacing w:before="960" w:after="960"/>
      <w:ind w:left="2520"/>
    </w:pPr>
    <w:rPr>
      <w:sz w:val="36"/>
    </w:rPr>
  </w:style>
  <w:style w:type="character" w:customStyle="1" w:styleId="ChapterTitle">
    <w:name w:val="Chapter Title"/>
    <w:basedOn w:val="DefaultParagraphFont"/>
    <w:rsid w:val="005A7256"/>
  </w:style>
  <w:style w:type="paragraph" w:customStyle="1" w:styleId="Legal">
    <w:name w:val="Legal"/>
    <w:basedOn w:val="Normal"/>
    <w:rsid w:val="005A7256"/>
    <w:pPr>
      <w:spacing w:after="240"/>
      <w:ind w:left="2160"/>
    </w:pPr>
    <w:rPr>
      <w:rFonts w:ascii="Times" w:hAnsi="Times"/>
    </w:rPr>
  </w:style>
  <w:style w:type="character" w:customStyle="1" w:styleId="HighlightedVariable">
    <w:name w:val="Highlighted Variable"/>
    <w:basedOn w:val="DefaultParagraphFont"/>
    <w:rsid w:val="005A7256"/>
    <w:rPr>
      <w:color w:val="0000FF"/>
    </w:rPr>
  </w:style>
  <w:style w:type="paragraph" w:customStyle="1" w:styleId="AIMNote">
    <w:name w:val="AIM Note"/>
    <w:basedOn w:val="BodyText"/>
    <w:rsid w:val="005A7256"/>
    <w:pPr>
      <w:pBdr>
        <w:top w:val="single" w:sz="6" w:space="1" w:color="auto" w:shadow="1"/>
        <w:left w:val="single" w:sz="6" w:space="1" w:color="auto" w:shadow="1"/>
        <w:bottom w:val="single" w:sz="6" w:space="1" w:color="auto" w:shadow="1"/>
        <w:right w:val="single" w:sz="6" w:space="1" w:color="auto" w:shadow="1"/>
      </w:pBdr>
      <w:shd w:val="solid" w:color="FFFF00" w:fill="auto"/>
      <w:ind w:left="1152" w:right="5040" w:hanging="1152"/>
    </w:pPr>
    <w:rPr>
      <w:vanish/>
    </w:rPr>
  </w:style>
  <w:style w:type="paragraph" w:customStyle="1" w:styleId="TableHeading">
    <w:name w:val="Table Heading"/>
    <w:basedOn w:val="TableText"/>
    <w:rsid w:val="005A7256"/>
    <w:pPr>
      <w:spacing w:before="120" w:after="120"/>
    </w:pPr>
    <w:rPr>
      <w:b/>
    </w:rPr>
  </w:style>
  <w:style w:type="paragraph" w:styleId="MacroText">
    <w:name w:val="macro"/>
    <w:rsid w:val="005A7256"/>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uiPriority w:val="39"/>
    <w:rsid w:val="005A7256"/>
    <w:pPr>
      <w:tabs>
        <w:tab w:val="right" w:leader="dot" w:pos="10440"/>
      </w:tabs>
      <w:ind w:left="600"/>
    </w:pPr>
    <w:rPr>
      <w:rFonts w:ascii="Times New Roman" w:hAnsi="Times New Roman"/>
      <w:sz w:val="18"/>
    </w:rPr>
  </w:style>
  <w:style w:type="paragraph" w:customStyle="1" w:styleId="Title-Major">
    <w:name w:val="Title-Major"/>
    <w:basedOn w:val="Title"/>
    <w:rsid w:val="005A7256"/>
    <w:rPr>
      <w:smallCaps/>
    </w:rPr>
  </w:style>
  <w:style w:type="paragraph" w:customStyle="1" w:styleId="RouteTitle">
    <w:name w:val="Route Title"/>
    <w:basedOn w:val="Normal"/>
    <w:rsid w:val="005A7256"/>
    <w:pPr>
      <w:keepLines/>
      <w:spacing w:after="120"/>
      <w:ind w:left="2520" w:right="720"/>
    </w:pPr>
    <w:rPr>
      <w:sz w:val="36"/>
    </w:rPr>
  </w:style>
  <w:style w:type="paragraph" w:customStyle="1" w:styleId="Note">
    <w:name w:val="Note"/>
    <w:basedOn w:val="BodyText"/>
    <w:rsid w:val="005A7256"/>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PageNumber">
    <w:name w:val="page number"/>
    <w:basedOn w:val="DefaultParagraphFont"/>
    <w:rsid w:val="005A7256"/>
  </w:style>
  <w:style w:type="paragraph" w:styleId="TOC6">
    <w:name w:val="toc 6"/>
    <w:basedOn w:val="Normal"/>
    <w:next w:val="Normal"/>
    <w:uiPriority w:val="39"/>
    <w:rsid w:val="005A7256"/>
    <w:pPr>
      <w:tabs>
        <w:tab w:val="right" w:leader="dot" w:pos="10440"/>
      </w:tabs>
      <w:ind w:left="1000"/>
    </w:pPr>
    <w:rPr>
      <w:rFonts w:ascii="Times New Roman" w:hAnsi="Times New Roman"/>
      <w:sz w:val="18"/>
    </w:rPr>
  </w:style>
  <w:style w:type="paragraph" w:styleId="TOC7">
    <w:name w:val="toc 7"/>
    <w:basedOn w:val="Normal"/>
    <w:next w:val="Normal"/>
    <w:uiPriority w:val="39"/>
    <w:rsid w:val="005A7256"/>
    <w:pPr>
      <w:tabs>
        <w:tab w:val="right" w:leader="dot" w:pos="10440"/>
      </w:tabs>
      <w:ind w:left="1200"/>
    </w:pPr>
    <w:rPr>
      <w:rFonts w:ascii="Times New Roman" w:hAnsi="Times New Roman"/>
      <w:sz w:val="18"/>
    </w:rPr>
  </w:style>
  <w:style w:type="paragraph" w:styleId="TOC8">
    <w:name w:val="toc 8"/>
    <w:basedOn w:val="Normal"/>
    <w:next w:val="Normal"/>
    <w:uiPriority w:val="39"/>
    <w:rsid w:val="005A7256"/>
    <w:pPr>
      <w:tabs>
        <w:tab w:val="right" w:leader="dot" w:pos="10440"/>
      </w:tabs>
      <w:ind w:left="1400"/>
    </w:pPr>
    <w:rPr>
      <w:rFonts w:ascii="Times New Roman" w:hAnsi="Times New Roman"/>
      <w:sz w:val="18"/>
    </w:rPr>
  </w:style>
  <w:style w:type="paragraph" w:styleId="TOC9">
    <w:name w:val="toc 9"/>
    <w:basedOn w:val="Normal"/>
    <w:next w:val="Normal"/>
    <w:uiPriority w:val="39"/>
    <w:rsid w:val="005A7256"/>
    <w:pPr>
      <w:tabs>
        <w:tab w:val="right" w:leader="dot" w:pos="10440"/>
      </w:tabs>
      <w:ind w:left="1600"/>
    </w:pPr>
    <w:rPr>
      <w:rFonts w:ascii="Times New Roman" w:hAnsi="Times New Roman"/>
      <w:sz w:val="18"/>
    </w:rPr>
  </w:style>
  <w:style w:type="character" w:styleId="Hyperlink">
    <w:name w:val="Hyperlink"/>
    <w:basedOn w:val="DefaultParagraphFont"/>
    <w:uiPriority w:val="99"/>
    <w:rsid w:val="005A7256"/>
    <w:rPr>
      <w:color w:val="0000FF"/>
      <w:u w:val="single"/>
    </w:rPr>
  </w:style>
  <w:style w:type="character" w:styleId="FollowedHyperlink">
    <w:name w:val="FollowedHyperlink"/>
    <w:basedOn w:val="DefaultParagraphFont"/>
    <w:uiPriority w:val="99"/>
    <w:rsid w:val="005A7256"/>
    <w:rPr>
      <w:color w:val="800080"/>
      <w:u w:val="single"/>
    </w:rPr>
  </w:style>
  <w:style w:type="paragraph" w:customStyle="1" w:styleId="xl24">
    <w:name w:val="xl24"/>
    <w:basedOn w:val="Normal"/>
    <w:rsid w:val="005A7256"/>
    <w:pPr>
      <w:spacing w:before="100" w:beforeAutospacing="1" w:after="100" w:afterAutospacing="1"/>
      <w:textAlignment w:val="center"/>
    </w:pPr>
    <w:rPr>
      <w:rFonts w:ascii="Geneva" w:eastAsia="Times" w:hAnsi="Geneva"/>
    </w:rPr>
  </w:style>
  <w:style w:type="paragraph" w:customStyle="1" w:styleId="xl25">
    <w:name w:val="xl25"/>
    <w:basedOn w:val="Normal"/>
    <w:rsid w:val="005A7256"/>
    <w:pPr>
      <w:pBdr>
        <w:top w:val="single" w:sz="4" w:space="0" w:color="808080"/>
        <w:left w:val="single" w:sz="4" w:space="0" w:color="808080"/>
        <w:bottom w:val="single" w:sz="4" w:space="0" w:color="808080"/>
        <w:right w:val="single" w:sz="4" w:space="0" w:color="808080"/>
      </w:pBdr>
      <w:shd w:val="clear" w:color="auto" w:fill="00ABEA"/>
      <w:spacing w:before="100" w:beforeAutospacing="1" w:after="100" w:afterAutospacing="1"/>
      <w:textAlignment w:val="center"/>
    </w:pPr>
    <w:rPr>
      <w:rFonts w:ascii="Geneva" w:eastAsia="Times" w:hAnsi="Geneva"/>
      <w:b/>
    </w:rPr>
  </w:style>
  <w:style w:type="paragraph" w:customStyle="1" w:styleId="xl26">
    <w:name w:val="xl26"/>
    <w:basedOn w:val="Normal"/>
    <w:rsid w:val="005A7256"/>
    <w:pPr>
      <w:pBdr>
        <w:right w:val="double" w:sz="6" w:space="0" w:color="auto"/>
      </w:pBdr>
      <w:shd w:val="clear" w:color="auto" w:fill="00ABEA"/>
      <w:spacing w:before="100" w:beforeAutospacing="1" w:after="100" w:afterAutospacing="1"/>
      <w:textAlignment w:val="center"/>
    </w:pPr>
    <w:rPr>
      <w:rFonts w:ascii="Geneva" w:eastAsia="Times" w:hAnsi="Geneva"/>
      <w:b/>
    </w:rPr>
  </w:style>
  <w:style w:type="paragraph" w:customStyle="1" w:styleId="xl27">
    <w:name w:val="xl27"/>
    <w:basedOn w:val="Normal"/>
    <w:rsid w:val="005A7256"/>
    <w:pPr>
      <w:pBdr>
        <w:top w:val="single" w:sz="4" w:space="0" w:color="808080"/>
        <w:left w:val="single" w:sz="4" w:space="0" w:color="808080"/>
        <w:bottom w:val="single" w:sz="4" w:space="0" w:color="808080"/>
        <w:right w:val="single" w:sz="4" w:space="0" w:color="808080"/>
      </w:pBdr>
      <w:shd w:val="clear" w:color="auto" w:fill="FFCC99"/>
      <w:spacing w:before="100" w:beforeAutospacing="1" w:after="100" w:afterAutospacing="1"/>
      <w:textAlignment w:val="center"/>
    </w:pPr>
    <w:rPr>
      <w:rFonts w:ascii="Geneva" w:eastAsia="Times" w:hAnsi="Geneva"/>
      <w:b/>
    </w:rPr>
  </w:style>
  <w:style w:type="paragraph" w:customStyle="1" w:styleId="xl28">
    <w:name w:val="xl28"/>
    <w:basedOn w:val="Normal"/>
    <w:rsid w:val="005A7256"/>
    <w:pPr>
      <w:pBdr>
        <w:top w:val="single" w:sz="4" w:space="0" w:color="808080"/>
        <w:left w:val="single" w:sz="4" w:space="0" w:color="808080"/>
        <w:bottom w:val="single" w:sz="4" w:space="0" w:color="808080"/>
        <w:right w:val="single" w:sz="4" w:space="0" w:color="808080"/>
      </w:pBdr>
      <w:shd w:val="clear" w:color="auto" w:fill="FFCC99"/>
      <w:spacing w:before="100" w:beforeAutospacing="1" w:after="100" w:afterAutospacing="1"/>
      <w:textAlignment w:val="center"/>
    </w:pPr>
    <w:rPr>
      <w:rFonts w:ascii="Geneva" w:eastAsia="Times" w:hAnsi="Geneva"/>
    </w:rPr>
  </w:style>
  <w:style w:type="paragraph" w:customStyle="1" w:styleId="xl29">
    <w:name w:val="xl29"/>
    <w:basedOn w:val="Normal"/>
    <w:rsid w:val="005A7256"/>
    <w:pPr>
      <w:pBdr>
        <w:right w:val="double" w:sz="6" w:space="0" w:color="auto"/>
      </w:pBdr>
      <w:shd w:val="clear" w:color="auto" w:fill="FFCC99"/>
      <w:spacing w:before="100" w:beforeAutospacing="1" w:after="100" w:afterAutospacing="1"/>
      <w:textAlignment w:val="center"/>
    </w:pPr>
    <w:rPr>
      <w:rFonts w:ascii="Geneva" w:eastAsia="Times" w:hAnsi="Geneva"/>
      <w:b/>
    </w:rPr>
  </w:style>
  <w:style w:type="paragraph" w:customStyle="1" w:styleId="xl30">
    <w:name w:val="xl30"/>
    <w:basedOn w:val="Normal"/>
    <w:rsid w:val="005A7256"/>
    <w:pPr>
      <w:shd w:val="clear" w:color="auto" w:fill="FFCC99"/>
      <w:spacing w:before="100" w:beforeAutospacing="1" w:after="100" w:afterAutospacing="1"/>
      <w:textAlignment w:val="center"/>
    </w:pPr>
    <w:rPr>
      <w:rFonts w:ascii="Geneva" w:eastAsia="Times" w:hAnsi="Geneva"/>
    </w:rPr>
  </w:style>
  <w:style w:type="paragraph" w:customStyle="1" w:styleId="xl31">
    <w:name w:val="xl31"/>
    <w:basedOn w:val="Normal"/>
    <w:rsid w:val="005A725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Geneva" w:eastAsia="Times" w:hAnsi="Geneva"/>
      <w:b/>
    </w:rPr>
  </w:style>
  <w:style w:type="paragraph" w:customStyle="1" w:styleId="xl32">
    <w:name w:val="xl32"/>
    <w:basedOn w:val="Normal"/>
    <w:rsid w:val="005A725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eneva" w:eastAsia="Times" w:hAnsi="Geneva"/>
      <w:b/>
    </w:rPr>
  </w:style>
  <w:style w:type="paragraph" w:customStyle="1" w:styleId="xl33">
    <w:name w:val="xl33"/>
    <w:basedOn w:val="Normal"/>
    <w:rsid w:val="005A7256"/>
    <w:pPr>
      <w:pBdr>
        <w:left w:val="single" w:sz="8" w:space="0" w:color="auto"/>
        <w:bottom w:val="single" w:sz="8" w:space="0" w:color="auto"/>
        <w:right w:val="single" w:sz="8" w:space="0" w:color="auto"/>
      </w:pBdr>
      <w:spacing w:before="100" w:beforeAutospacing="1" w:after="100" w:afterAutospacing="1"/>
      <w:jc w:val="center"/>
    </w:pPr>
    <w:rPr>
      <w:rFonts w:ascii="Geneva" w:eastAsia="Times" w:hAnsi="Geneva"/>
      <w:b/>
    </w:rPr>
  </w:style>
  <w:style w:type="paragraph" w:customStyle="1" w:styleId="xl34">
    <w:name w:val="xl34"/>
    <w:basedOn w:val="Normal"/>
    <w:rsid w:val="005A7256"/>
    <w:pPr>
      <w:pBdr>
        <w:left w:val="single" w:sz="8" w:space="0" w:color="auto"/>
        <w:bottom w:val="single" w:sz="8" w:space="0" w:color="auto"/>
        <w:right w:val="single" w:sz="4" w:space="0" w:color="auto"/>
      </w:pBdr>
      <w:spacing w:before="100" w:beforeAutospacing="1" w:after="100" w:afterAutospacing="1"/>
      <w:jc w:val="center"/>
    </w:pPr>
    <w:rPr>
      <w:rFonts w:ascii="Geneva" w:eastAsia="Times" w:hAnsi="Geneva"/>
      <w:b/>
    </w:rPr>
  </w:style>
  <w:style w:type="paragraph" w:customStyle="1" w:styleId="xl35">
    <w:name w:val="xl35"/>
    <w:basedOn w:val="Normal"/>
    <w:rsid w:val="005A7256"/>
    <w:pPr>
      <w:shd w:val="clear" w:color="auto" w:fill="00ABEA"/>
      <w:spacing w:before="100" w:beforeAutospacing="1" w:after="100" w:afterAutospacing="1"/>
      <w:jc w:val="center"/>
    </w:pPr>
    <w:rPr>
      <w:rFonts w:ascii="Times" w:eastAsia="Times" w:hAnsi="Times"/>
    </w:rPr>
  </w:style>
  <w:style w:type="paragraph" w:customStyle="1" w:styleId="xl36">
    <w:name w:val="xl36"/>
    <w:basedOn w:val="Normal"/>
    <w:rsid w:val="005A7256"/>
    <w:pPr>
      <w:pBdr>
        <w:right w:val="single" w:sz="8" w:space="0" w:color="auto"/>
      </w:pBdr>
      <w:spacing w:before="100" w:beforeAutospacing="1" w:after="100" w:afterAutospacing="1"/>
      <w:jc w:val="center"/>
    </w:pPr>
    <w:rPr>
      <w:rFonts w:ascii="Times" w:eastAsia="Times" w:hAnsi="Times"/>
    </w:rPr>
  </w:style>
  <w:style w:type="paragraph" w:customStyle="1" w:styleId="xl37">
    <w:name w:val="xl37"/>
    <w:basedOn w:val="Normal"/>
    <w:rsid w:val="005A7256"/>
    <w:pPr>
      <w:pBdr>
        <w:right w:val="single" w:sz="4" w:space="0" w:color="auto"/>
      </w:pBdr>
      <w:spacing w:before="100" w:beforeAutospacing="1" w:after="100" w:afterAutospacing="1"/>
      <w:jc w:val="center"/>
    </w:pPr>
    <w:rPr>
      <w:rFonts w:ascii="Times" w:eastAsia="Times" w:hAnsi="Times"/>
    </w:rPr>
  </w:style>
  <w:style w:type="paragraph" w:customStyle="1" w:styleId="xl38">
    <w:name w:val="xl38"/>
    <w:basedOn w:val="Normal"/>
    <w:rsid w:val="005A7256"/>
    <w:pPr>
      <w:shd w:val="clear" w:color="auto" w:fill="00ABEA"/>
      <w:spacing w:before="100" w:beforeAutospacing="1" w:after="100" w:afterAutospacing="1"/>
      <w:jc w:val="right"/>
    </w:pPr>
    <w:rPr>
      <w:rFonts w:ascii="Geneva" w:eastAsia="Times" w:hAnsi="Geneva"/>
    </w:rPr>
  </w:style>
  <w:style w:type="paragraph" w:customStyle="1" w:styleId="xl39">
    <w:name w:val="xl39"/>
    <w:basedOn w:val="Normal"/>
    <w:rsid w:val="005A7256"/>
    <w:pPr>
      <w:pBdr>
        <w:right w:val="single" w:sz="8" w:space="0" w:color="auto"/>
      </w:pBdr>
      <w:spacing w:before="100" w:beforeAutospacing="1" w:after="100" w:afterAutospacing="1"/>
      <w:jc w:val="right"/>
    </w:pPr>
    <w:rPr>
      <w:rFonts w:ascii="Geneva" w:eastAsia="Times" w:hAnsi="Geneva"/>
    </w:rPr>
  </w:style>
  <w:style w:type="paragraph" w:customStyle="1" w:styleId="xl40">
    <w:name w:val="xl40"/>
    <w:basedOn w:val="Normal"/>
    <w:rsid w:val="005A7256"/>
    <w:pPr>
      <w:pBdr>
        <w:right w:val="single" w:sz="4" w:space="0" w:color="auto"/>
      </w:pBdr>
      <w:spacing w:before="100" w:beforeAutospacing="1" w:after="100" w:afterAutospacing="1"/>
      <w:jc w:val="right"/>
    </w:pPr>
    <w:rPr>
      <w:rFonts w:ascii="Geneva" w:eastAsia="Times" w:hAnsi="Geneva"/>
    </w:rPr>
  </w:style>
  <w:style w:type="paragraph" w:customStyle="1" w:styleId="xl41">
    <w:name w:val="xl41"/>
    <w:basedOn w:val="Normal"/>
    <w:rsid w:val="005A7256"/>
    <w:pPr>
      <w:pBdr>
        <w:top w:val="single" w:sz="4" w:space="0" w:color="auto"/>
        <w:left w:val="double" w:sz="6" w:space="0" w:color="auto"/>
        <w:bottom w:val="single" w:sz="12" w:space="0" w:color="auto"/>
      </w:pBdr>
      <w:spacing w:before="100" w:beforeAutospacing="1" w:after="100" w:afterAutospacing="1"/>
      <w:jc w:val="center"/>
      <w:textAlignment w:val="center"/>
    </w:pPr>
    <w:rPr>
      <w:rFonts w:ascii="Geneva" w:eastAsia="Times" w:hAnsi="Geneva"/>
      <w:b/>
    </w:rPr>
  </w:style>
  <w:style w:type="paragraph" w:customStyle="1" w:styleId="xl42">
    <w:name w:val="xl42"/>
    <w:basedOn w:val="Normal"/>
    <w:rsid w:val="005A7256"/>
    <w:pPr>
      <w:pBdr>
        <w:top w:val="single" w:sz="4" w:space="0" w:color="auto"/>
        <w:left w:val="double" w:sz="6" w:space="0" w:color="auto"/>
        <w:bottom w:val="single" w:sz="12" w:space="0" w:color="auto"/>
        <w:right w:val="single" w:sz="8" w:space="0" w:color="auto"/>
      </w:pBdr>
      <w:spacing w:before="100" w:beforeAutospacing="1" w:after="100" w:afterAutospacing="1"/>
      <w:jc w:val="center"/>
      <w:textAlignment w:val="center"/>
    </w:pPr>
    <w:rPr>
      <w:rFonts w:ascii="Geneva" w:eastAsia="Times" w:hAnsi="Geneva"/>
      <w:b/>
    </w:rPr>
  </w:style>
  <w:style w:type="paragraph" w:customStyle="1" w:styleId="xl43">
    <w:name w:val="xl43"/>
    <w:basedOn w:val="Normal"/>
    <w:rsid w:val="005A7256"/>
    <w:pPr>
      <w:pBdr>
        <w:top w:val="single" w:sz="4" w:space="0" w:color="auto"/>
        <w:left w:val="double" w:sz="6" w:space="0" w:color="auto"/>
        <w:bottom w:val="single" w:sz="12" w:space="0" w:color="auto"/>
        <w:right w:val="single" w:sz="4" w:space="0" w:color="auto"/>
      </w:pBdr>
      <w:spacing w:before="100" w:beforeAutospacing="1" w:after="100" w:afterAutospacing="1"/>
      <w:jc w:val="center"/>
      <w:textAlignment w:val="center"/>
    </w:pPr>
    <w:rPr>
      <w:rFonts w:ascii="Geneva" w:eastAsia="Times" w:hAnsi="Geneva"/>
      <w:b/>
    </w:rPr>
  </w:style>
  <w:style w:type="paragraph" w:customStyle="1" w:styleId="xl44">
    <w:name w:val="xl44"/>
    <w:basedOn w:val="Normal"/>
    <w:rsid w:val="005A72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rPr>
  </w:style>
  <w:style w:type="paragraph" w:customStyle="1" w:styleId="xl45">
    <w:name w:val="xl45"/>
    <w:basedOn w:val="Normal"/>
    <w:rsid w:val="005A7256"/>
    <w:pPr>
      <w:spacing w:before="100" w:beforeAutospacing="1" w:after="100" w:afterAutospacing="1"/>
    </w:pPr>
    <w:rPr>
      <w:rFonts w:ascii="Arial" w:eastAsia="Times" w:hAnsi="Arial"/>
      <w:b/>
    </w:rPr>
  </w:style>
  <w:style w:type="paragraph" w:customStyle="1" w:styleId="xl46">
    <w:name w:val="xl46"/>
    <w:basedOn w:val="Normal"/>
    <w:rsid w:val="005A7256"/>
    <w:pPr>
      <w:pBdr>
        <w:top w:val="single" w:sz="4" w:space="0" w:color="C0C0C0"/>
        <w:left w:val="single" w:sz="4" w:space="0" w:color="auto"/>
        <w:bottom w:val="single" w:sz="4" w:space="0" w:color="C0C0C0"/>
        <w:right w:val="single" w:sz="4" w:space="0" w:color="auto"/>
      </w:pBdr>
      <w:spacing w:before="100" w:beforeAutospacing="1" w:after="100" w:afterAutospacing="1"/>
      <w:textAlignment w:val="center"/>
    </w:pPr>
    <w:rPr>
      <w:rFonts w:ascii="Geneva" w:eastAsia="Times" w:hAnsi="Geneva"/>
    </w:rPr>
  </w:style>
  <w:style w:type="paragraph" w:customStyle="1" w:styleId="xl47">
    <w:name w:val="xl47"/>
    <w:basedOn w:val="Normal"/>
    <w:rsid w:val="005A72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w:hAnsi="Times"/>
    </w:rPr>
  </w:style>
  <w:style w:type="paragraph" w:customStyle="1" w:styleId="xl48">
    <w:name w:val="xl48"/>
    <w:basedOn w:val="Normal"/>
    <w:rsid w:val="005A7256"/>
    <w:pPr>
      <w:shd w:val="clear" w:color="auto" w:fill="00ABEA"/>
      <w:spacing w:before="100" w:beforeAutospacing="1" w:after="100" w:afterAutospacing="1"/>
      <w:textAlignment w:val="center"/>
    </w:pPr>
    <w:rPr>
      <w:rFonts w:ascii="Geneva" w:eastAsia="Times" w:hAnsi="Geneva"/>
      <w:b/>
    </w:rPr>
  </w:style>
  <w:style w:type="paragraph" w:customStyle="1" w:styleId="xl49">
    <w:name w:val="xl49"/>
    <w:basedOn w:val="Normal"/>
    <w:rsid w:val="005A7256"/>
    <w:pPr>
      <w:pBdr>
        <w:left w:val="single" w:sz="4" w:space="0" w:color="auto"/>
        <w:right w:val="single" w:sz="8" w:space="0" w:color="auto"/>
      </w:pBdr>
      <w:shd w:val="clear" w:color="auto" w:fill="00ABEA"/>
      <w:spacing w:before="100" w:beforeAutospacing="1" w:after="100" w:afterAutospacing="1"/>
      <w:textAlignment w:val="center"/>
    </w:pPr>
    <w:rPr>
      <w:rFonts w:ascii="Geneva" w:eastAsia="Times" w:hAnsi="Geneva"/>
      <w:b/>
    </w:rPr>
  </w:style>
  <w:style w:type="paragraph" w:customStyle="1" w:styleId="xl50">
    <w:name w:val="xl50"/>
    <w:basedOn w:val="Normal"/>
    <w:rsid w:val="005A7256"/>
    <w:pPr>
      <w:pBdr>
        <w:left w:val="single" w:sz="4" w:space="0" w:color="auto"/>
        <w:right w:val="single" w:sz="4" w:space="0" w:color="auto"/>
      </w:pBdr>
      <w:shd w:val="clear" w:color="auto" w:fill="00ABEA"/>
      <w:spacing w:before="100" w:beforeAutospacing="1" w:after="100" w:afterAutospacing="1"/>
      <w:textAlignment w:val="center"/>
    </w:pPr>
    <w:rPr>
      <w:rFonts w:ascii="Geneva" w:eastAsia="Times" w:hAnsi="Geneva"/>
      <w:b/>
    </w:rPr>
  </w:style>
  <w:style w:type="paragraph" w:customStyle="1" w:styleId="xl51">
    <w:name w:val="xl51"/>
    <w:basedOn w:val="Normal"/>
    <w:rsid w:val="005A7256"/>
    <w:pPr>
      <w:shd w:val="clear" w:color="auto" w:fill="FFCC99"/>
      <w:spacing w:before="100" w:beforeAutospacing="1" w:after="100" w:afterAutospacing="1"/>
      <w:textAlignment w:val="center"/>
    </w:pPr>
    <w:rPr>
      <w:rFonts w:ascii="Geneva" w:eastAsia="Times" w:hAnsi="Geneva"/>
      <w:b/>
    </w:rPr>
  </w:style>
  <w:style w:type="paragraph" w:customStyle="1" w:styleId="xl52">
    <w:name w:val="xl52"/>
    <w:basedOn w:val="Normal"/>
    <w:rsid w:val="005A7256"/>
    <w:pPr>
      <w:pBdr>
        <w:left w:val="single" w:sz="4" w:space="0" w:color="auto"/>
        <w:right w:val="single" w:sz="8" w:space="0" w:color="auto"/>
      </w:pBdr>
      <w:shd w:val="clear" w:color="auto" w:fill="FFCC99"/>
      <w:spacing w:before="100" w:beforeAutospacing="1" w:after="100" w:afterAutospacing="1"/>
      <w:textAlignment w:val="center"/>
    </w:pPr>
    <w:rPr>
      <w:rFonts w:ascii="Geneva" w:eastAsia="Times" w:hAnsi="Geneva"/>
      <w:b/>
    </w:rPr>
  </w:style>
  <w:style w:type="paragraph" w:customStyle="1" w:styleId="xl53">
    <w:name w:val="xl53"/>
    <w:basedOn w:val="Normal"/>
    <w:rsid w:val="005A7256"/>
    <w:pPr>
      <w:pBdr>
        <w:left w:val="single" w:sz="4" w:space="0" w:color="auto"/>
        <w:right w:val="single" w:sz="4" w:space="0" w:color="auto"/>
      </w:pBdr>
      <w:shd w:val="clear" w:color="auto" w:fill="FFCC99"/>
      <w:spacing w:before="100" w:beforeAutospacing="1" w:after="100" w:afterAutospacing="1"/>
      <w:textAlignment w:val="center"/>
    </w:pPr>
    <w:rPr>
      <w:rFonts w:ascii="Geneva" w:eastAsia="Times" w:hAnsi="Geneva"/>
      <w:b/>
    </w:rPr>
  </w:style>
  <w:style w:type="paragraph" w:customStyle="1" w:styleId="xl54">
    <w:name w:val="xl54"/>
    <w:basedOn w:val="Normal"/>
    <w:rsid w:val="005A7256"/>
    <w:pPr>
      <w:pBdr>
        <w:top w:val="single" w:sz="4" w:space="0" w:color="808080"/>
        <w:left w:val="single" w:sz="4" w:space="0" w:color="808080"/>
        <w:bottom w:val="single" w:sz="4" w:space="0" w:color="808080"/>
        <w:right w:val="single" w:sz="4" w:space="0" w:color="808080"/>
      </w:pBdr>
      <w:shd w:val="clear" w:color="auto" w:fill="1FB714"/>
      <w:spacing w:before="100" w:beforeAutospacing="1" w:after="100" w:afterAutospacing="1"/>
      <w:textAlignment w:val="center"/>
    </w:pPr>
    <w:rPr>
      <w:rFonts w:ascii="Geneva" w:eastAsia="Times" w:hAnsi="Geneva"/>
      <w:b/>
    </w:rPr>
  </w:style>
  <w:style w:type="paragraph" w:customStyle="1" w:styleId="xl55">
    <w:name w:val="xl55"/>
    <w:basedOn w:val="Normal"/>
    <w:rsid w:val="005A7256"/>
    <w:pPr>
      <w:pBdr>
        <w:top w:val="single" w:sz="4" w:space="0" w:color="808080"/>
        <w:left w:val="single" w:sz="4" w:space="0" w:color="808080"/>
        <w:bottom w:val="single" w:sz="4" w:space="0" w:color="808080"/>
        <w:right w:val="single" w:sz="4" w:space="0" w:color="808080"/>
      </w:pBdr>
      <w:shd w:val="clear" w:color="auto" w:fill="1FB714"/>
      <w:spacing w:before="100" w:beforeAutospacing="1" w:after="100" w:afterAutospacing="1"/>
      <w:textAlignment w:val="center"/>
    </w:pPr>
    <w:rPr>
      <w:rFonts w:ascii="Geneva" w:eastAsia="Times" w:hAnsi="Geneva"/>
    </w:rPr>
  </w:style>
  <w:style w:type="paragraph" w:customStyle="1" w:styleId="xl56">
    <w:name w:val="xl56"/>
    <w:basedOn w:val="Normal"/>
    <w:rsid w:val="005A7256"/>
    <w:pPr>
      <w:pBdr>
        <w:right w:val="double" w:sz="6" w:space="0" w:color="auto"/>
      </w:pBdr>
      <w:shd w:val="clear" w:color="auto" w:fill="1FB714"/>
      <w:spacing w:before="100" w:beforeAutospacing="1" w:after="100" w:afterAutospacing="1"/>
      <w:textAlignment w:val="center"/>
    </w:pPr>
    <w:rPr>
      <w:rFonts w:ascii="Geneva" w:eastAsia="Times" w:hAnsi="Geneva"/>
      <w:b/>
    </w:rPr>
  </w:style>
  <w:style w:type="paragraph" w:customStyle="1" w:styleId="xl57">
    <w:name w:val="xl57"/>
    <w:basedOn w:val="Normal"/>
    <w:rsid w:val="005A7256"/>
    <w:pPr>
      <w:shd w:val="clear" w:color="auto" w:fill="1FB714"/>
      <w:spacing w:before="100" w:beforeAutospacing="1" w:after="100" w:afterAutospacing="1"/>
      <w:textAlignment w:val="center"/>
    </w:pPr>
    <w:rPr>
      <w:rFonts w:ascii="Geneva" w:eastAsia="Times" w:hAnsi="Geneva"/>
      <w:b/>
    </w:rPr>
  </w:style>
  <w:style w:type="paragraph" w:customStyle="1" w:styleId="xl58">
    <w:name w:val="xl58"/>
    <w:basedOn w:val="Normal"/>
    <w:rsid w:val="005A7256"/>
    <w:pPr>
      <w:pBdr>
        <w:left w:val="single" w:sz="4" w:space="0" w:color="auto"/>
        <w:right w:val="single" w:sz="8" w:space="0" w:color="auto"/>
      </w:pBdr>
      <w:shd w:val="clear" w:color="auto" w:fill="1FB714"/>
      <w:spacing w:before="100" w:beforeAutospacing="1" w:after="100" w:afterAutospacing="1"/>
      <w:textAlignment w:val="center"/>
    </w:pPr>
    <w:rPr>
      <w:rFonts w:ascii="Geneva" w:eastAsia="Times" w:hAnsi="Geneva"/>
      <w:b/>
    </w:rPr>
  </w:style>
  <w:style w:type="paragraph" w:customStyle="1" w:styleId="xl59">
    <w:name w:val="xl59"/>
    <w:basedOn w:val="Normal"/>
    <w:rsid w:val="005A7256"/>
    <w:pPr>
      <w:pBdr>
        <w:left w:val="single" w:sz="4" w:space="0" w:color="auto"/>
        <w:right w:val="single" w:sz="4" w:space="0" w:color="auto"/>
      </w:pBdr>
      <w:shd w:val="clear" w:color="auto" w:fill="1FB714"/>
      <w:spacing w:before="100" w:beforeAutospacing="1" w:after="100" w:afterAutospacing="1"/>
      <w:textAlignment w:val="center"/>
    </w:pPr>
    <w:rPr>
      <w:rFonts w:ascii="Geneva" w:eastAsia="Times" w:hAnsi="Geneva"/>
      <w:b/>
    </w:rPr>
  </w:style>
  <w:style w:type="paragraph" w:customStyle="1" w:styleId="xl60">
    <w:name w:val="xl60"/>
    <w:basedOn w:val="Normal"/>
    <w:rsid w:val="005A7256"/>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Geneva" w:eastAsia="Times" w:hAnsi="Geneva"/>
    </w:rPr>
  </w:style>
  <w:style w:type="paragraph" w:customStyle="1" w:styleId="xl61">
    <w:name w:val="xl61"/>
    <w:basedOn w:val="Normal"/>
    <w:rsid w:val="005A7256"/>
    <w:pPr>
      <w:shd w:val="clear" w:color="auto" w:fill="C0C0C0"/>
      <w:spacing w:before="100" w:beforeAutospacing="1" w:after="100" w:afterAutospacing="1"/>
      <w:textAlignment w:val="center"/>
    </w:pPr>
    <w:rPr>
      <w:rFonts w:ascii="Geneva" w:eastAsia="Times" w:hAnsi="Geneva"/>
    </w:rPr>
  </w:style>
  <w:style w:type="paragraph" w:customStyle="1" w:styleId="xl62">
    <w:name w:val="xl62"/>
    <w:basedOn w:val="Normal"/>
    <w:rsid w:val="005A7256"/>
    <w:pPr>
      <w:pBdr>
        <w:right w:val="double" w:sz="6" w:space="0" w:color="auto"/>
      </w:pBdr>
      <w:shd w:val="clear" w:color="auto" w:fill="C0C0C0"/>
      <w:spacing w:before="100" w:beforeAutospacing="1" w:after="100" w:afterAutospacing="1"/>
      <w:textAlignment w:val="center"/>
    </w:pPr>
    <w:rPr>
      <w:rFonts w:ascii="Geneva" w:eastAsia="Times" w:hAnsi="Geneva"/>
      <w:b/>
    </w:rPr>
  </w:style>
  <w:style w:type="paragraph" w:customStyle="1" w:styleId="xl63">
    <w:name w:val="xl63"/>
    <w:basedOn w:val="Normal"/>
    <w:rsid w:val="005A7256"/>
    <w:pPr>
      <w:shd w:val="clear" w:color="auto" w:fill="C0C0C0"/>
      <w:spacing w:before="100" w:beforeAutospacing="1" w:after="100" w:afterAutospacing="1"/>
      <w:textAlignment w:val="center"/>
    </w:pPr>
    <w:rPr>
      <w:rFonts w:ascii="Geneva" w:eastAsia="Times" w:hAnsi="Geneva"/>
      <w:b/>
    </w:rPr>
  </w:style>
  <w:style w:type="paragraph" w:customStyle="1" w:styleId="xl64">
    <w:name w:val="xl64"/>
    <w:basedOn w:val="Normal"/>
    <w:rsid w:val="005A7256"/>
    <w:pPr>
      <w:pBdr>
        <w:left w:val="single" w:sz="4" w:space="0" w:color="auto"/>
        <w:right w:val="single" w:sz="8" w:space="0" w:color="auto"/>
      </w:pBdr>
      <w:shd w:val="clear" w:color="auto" w:fill="C0C0C0"/>
      <w:spacing w:before="100" w:beforeAutospacing="1" w:after="100" w:afterAutospacing="1"/>
      <w:textAlignment w:val="center"/>
    </w:pPr>
    <w:rPr>
      <w:rFonts w:ascii="Geneva" w:eastAsia="Times" w:hAnsi="Geneva"/>
      <w:b/>
    </w:rPr>
  </w:style>
  <w:style w:type="paragraph" w:customStyle="1" w:styleId="xl65">
    <w:name w:val="xl65"/>
    <w:basedOn w:val="Normal"/>
    <w:rsid w:val="005A7256"/>
    <w:pPr>
      <w:pBdr>
        <w:left w:val="single" w:sz="4" w:space="0" w:color="auto"/>
        <w:right w:val="single" w:sz="4" w:space="0" w:color="auto"/>
      </w:pBdr>
      <w:shd w:val="clear" w:color="auto" w:fill="C0C0C0"/>
      <w:spacing w:before="100" w:beforeAutospacing="1" w:after="100" w:afterAutospacing="1"/>
      <w:textAlignment w:val="center"/>
    </w:pPr>
    <w:rPr>
      <w:rFonts w:ascii="Geneva" w:eastAsia="Times" w:hAnsi="Geneva"/>
      <w:b/>
    </w:rPr>
  </w:style>
  <w:style w:type="paragraph" w:customStyle="1" w:styleId="Arial10Point">
    <w:name w:val="Arial 10 Point"/>
    <w:basedOn w:val="Normal"/>
    <w:rsid w:val="005A7256"/>
    <w:pPr>
      <w:tabs>
        <w:tab w:val="left" w:pos="288"/>
        <w:tab w:val="left" w:pos="576"/>
        <w:tab w:val="left" w:pos="864"/>
      </w:tabs>
    </w:pPr>
    <w:rPr>
      <w:rFonts w:ascii="Arial" w:hAnsi="Arial"/>
    </w:rPr>
  </w:style>
  <w:style w:type="paragraph" w:styleId="BodyTextIndent">
    <w:name w:val="Body Text Indent"/>
    <w:basedOn w:val="Normal"/>
    <w:link w:val="BodyTextIndentChar"/>
    <w:rsid w:val="005A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pPr>
    <w:rPr>
      <w:rFonts w:ascii="Helvetica" w:hAnsi="Helvetica"/>
      <w:color w:val="000000"/>
    </w:rPr>
  </w:style>
  <w:style w:type="character" w:customStyle="1" w:styleId="BodyTextIndentChar">
    <w:name w:val="Body Text Indent Char"/>
    <w:basedOn w:val="DefaultParagraphFont"/>
    <w:link w:val="BodyTextIndent"/>
    <w:rsid w:val="007E48A7"/>
    <w:rPr>
      <w:rFonts w:ascii="Helvetica" w:hAnsi="Helvetica"/>
      <w:color w:val="000000"/>
    </w:rPr>
  </w:style>
  <w:style w:type="paragraph" w:styleId="BalloonText">
    <w:name w:val="Balloon Text"/>
    <w:basedOn w:val="Normal"/>
    <w:link w:val="BalloonTextChar"/>
    <w:rsid w:val="00A63629"/>
    <w:rPr>
      <w:rFonts w:ascii="Lucida Grande" w:hAnsi="Lucida Grande"/>
      <w:sz w:val="18"/>
      <w:szCs w:val="18"/>
    </w:rPr>
  </w:style>
  <w:style w:type="character" w:customStyle="1" w:styleId="BalloonTextChar">
    <w:name w:val="Balloon Text Char"/>
    <w:basedOn w:val="DefaultParagraphFont"/>
    <w:link w:val="BalloonText"/>
    <w:rsid w:val="00A63629"/>
    <w:rPr>
      <w:rFonts w:ascii="Lucida Grande" w:hAnsi="Lucida Grande"/>
      <w:sz w:val="18"/>
      <w:szCs w:val="18"/>
    </w:rPr>
  </w:style>
  <w:style w:type="table" w:styleId="TableGrid">
    <w:name w:val="Table Grid"/>
    <w:basedOn w:val="TableNormal"/>
    <w:rsid w:val="002951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2256A2"/>
    <w:pPr>
      <w:spacing w:before="120" w:after="120"/>
    </w:pPr>
    <w:rPr>
      <w:rFonts w:ascii="Times New Roman" w:hAnsi="Times New Roman"/>
      <w:b/>
    </w:rPr>
  </w:style>
  <w:style w:type="character" w:styleId="CommentReference">
    <w:name w:val="annotation reference"/>
    <w:basedOn w:val="DefaultParagraphFont"/>
    <w:rsid w:val="00EC446D"/>
    <w:rPr>
      <w:sz w:val="18"/>
      <w:szCs w:val="18"/>
    </w:rPr>
  </w:style>
  <w:style w:type="paragraph" w:styleId="CommentText">
    <w:name w:val="annotation text"/>
    <w:basedOn w:val="Normal"/>
    <w:link w:val="CommentTextChar"/>
    <w:rsid w:val="00EC446D"/>
  </w:style>
  <w:style w:type="character" w:customStyle="1" w:styleId="CommentTextChar">
    <w:name w:val="Comment Text Char"/>
    <w:basedOn w:val="DefaultParagraphFont"/>
    <w:link w:val="CommentText"/>
    <w:rsid w:val="00EC446D"/>
    <w:rPr>
      <w:rFonts w:ascii="Book Antiqua" w:hAnsi="Book Antiqua"/>
    </w:rPr>
  </w:style>
  <w:style w:type="paragraph" w:styleId="CommentSubject">
    <w:name w:val="annotation subject"/>
    <w:basedOn w:val="CommentText"/>
    <w:next w:val="CommentText"/>
    <w:link w:val="CommentSubjectChar"/>
    <w:rsid w:val="00EC446D"/>
    <w:rPr>
      <w:b/>
      <w:bCs/>
      <w:sz w:val="20"/>
      <w:szCs w:val="20"/>
    </w:rPr>
  </w:style>
  <w:style w:type="character" w:customStyle="1" w:styleId="CommentSubjectChar">
    <w:name w:val="Comment Subject Char"/>
    <w:basedOn w:val="CommentTextChar"/>
    <w:link w:val="CommentSubject"/>
    <w:rsid w:val="00EC446D"/>
    <w:rPr>
      <w:b/>
      <w:bCs/>
      <w:sz w:val="20"/>
      <w:szCs w:val="20"/>
    </w:rPr>
  </w:style>
  <w:style w:type="paragraph" w:styleId="ListParagraph">
    <w:name w:val="List Paragraph"/>
    <w:basedOn w:val="Normal"/>
    <w:qFormat/>
    <w:rsid w:val="006046DF"/>
    <w:pPr>
      <w:ind w:left="720"/>
      <w:contextualSpacing/>
    </w:pPr>
  </w:style>
  <w:style w:type="paragraph" w:styleId="Index1">
    <w:name w:val="index 1"/>
    <w:basedOn w:val="Normal"/>
    <w:next w:val="Normal"/>
    <w:autoRedefine/>
    <w:rsid w:val="002235D4"/>
    <w:pPr>
      <w:ind w:left="240" w:hanging="240"/>
    </w:pPr>
  </w:style>
  <w:style w:type="paragraph" w:styleId="Index2">
    <w:name w:val="index 2"/>
    <w:basedOn w:val="Normal"/>
    <w:next w:val="Normal"/>
    <w:autoRedefine/>
    <w:rsid w:val="002235D4"/>
    <w:pPr>
      <w:ind w:left="480" w:hanging="240"/>
    </w:pPr>
  </w:style>
  <w:style w:type="paragraph" w:styleId="Index3">
    <w:name w:val="index 3"/>
    <w:basedOn w:val="Normal"/>
    <w:next w:val="Normal"/>
    <w:autoRedefine/>
    <w:rsid w:val="002235D4"/>
    <w:pPr>
      <w:ind w:left="720" w:hanging="240"/>
    </w:pPr>
  </w:style>
  <w:style w:type="paragraph" w:styleId="Index4">
    <w:name w:val="index 4"/>
    <w:basedOn w:val="Normal"/>
    <w:next w:val="Normal"/>
    <w:autoRedefine/>
    <w:rsid w:val="002235D4"/>
    <w:pPr>
      <w:ind w:left="960" w:hanging="240"/>
    </w:pPr>
  </w:style>
  <w:style w:type="paragraph" w:styleId="Index5">
    <w:name w:val="index 5"/>
    <w:basedOn w:val="Normal"/>
    <w:next w:val="Normal"/>
    <w:autoRedefine/>
    <w:rsid w:val="002235D4"/>
    <w:pPr>
      <w:ind w:left="1200" w:hanging="240"/>
    </w:pPr>
  </w:style>
  <w:style w:type="paragraph" w:styleId="Index6">
    <w:name w:val="index 6"/>
    <w:basedOn w:val="Normal"/>
    <w:next w:val="Normal"/>
    <w:autoRedefine/>
    <w:rsid w:val="002235D4"/>
    <w:pPr>
      <w:ind w:left="1440" w:hanging="240"/>
    </w:pPr>
  </w:style>
  <w:style w:type="paragraph" w:styleId="Index7">
    <w:name w:val="index 7"/>
    <w:basedOn w:val="Normal"/>
    <w:next w:val="Normal"/>
    <w:autoRedefine/>
    <w:rsid w:val="002235D4"/>
    <w:pPr>
      <w:ind w:left="1680" w:hanging="240"/>
    </w:pPr>
  </w:style>
  <w:style w:type="paragraph" w:styleId="Index8">
    <w:name w:val="index 8"/>
    <w:basedOn w:val="Normal"/>
    <w:next w:val="Normal"/>
    <w:autoRedefine/>
    <w:rsid w:val="002235D4"/>
    <w:pPr>
      <w:ind w:left="1920" w:hanging="240"/>
    </w:pPr>
  </w:style>
  <w:style w:type="paragraph" w:styleId="Index9">
    <w:name w:val="index 9"/>
    <w:basedOn w:val="Normal"/>
    <w:next w:val="Normal"/>
    <w:autoRedefine/>
    <w:rsid w:val="002235D4"/>
    <w:pPr>
      <w:ind w:left="2160" w:hanging="240"/>
    </w:pPr>
  </w:style>
  <w:style w:type="paragraph" w:styleId="IndexHeading">
    <w:name w:val="index heading"/>
    <w:basedOn w:val="Normal"/>
    <w:next w:val="Index1"/>
    <w:rsid w:val="002235D4"/>
  </w:style>
  <w:style w:type="paragraph" w:customStyle="1" w:styleId="Rationale">
    <w:name w:val="Rationale"/>
    <w:basedOn w:val="BodyText"/>
    <w:next w:val="BodyText"/>
    <w:rsid w:val="005F357D"/>
    <w:pPr>
      <w:ind w:left="1440"/>
    </w:pPr>
    <w:rPr>
      <w:rFonts w:ascii="Times New Roman" w:hAnsi="Times New Roman"/>
      <w:i/>
      <w:color w:val="0000FF"/>
    </w:rPr>
  </w:style>
  <w:style w:type="paragraph" w:styleId="BodyText2">
    <w:name w:val="Body Text 2"/>
    <w:basedOn w:val="Normal"/>
    <w:link w:val="BodyText2Char"/>
    <w:rsid w:val="007E48A7"/>
    <w:pPr>
      <w:jc w:val="center"/>
    </w:pPr>
    <w:rPr>
      <w:rFonts w:ascii="Times New Roman" w:hAnsi="Times New Roman"/>
      <w:sz w:val="28"/>
    </w:rPr>
  </w:style>
  <w:style w:type="character" w:customStyle="1" w:styleId="BodyText2Char">
    <w:name w:val="Body Text 2 Char"/>
    <w:basedOn w:val="DefaultParagraphFont"/>
    <w:link w:val="BodyText2"/>
    <w:rsid w:val="007E48A7"/>
    <w:rPr>
      <w:sz w:val="28"/>
    </w:rPr>
  </w:style>
  <w:style w:type="character" w:styleId="Emphasis">
    <w:name w:val="Emphasis"/>
    <w:basedOn w:val="DefaultParagraphFont"/>
    <w:qFormat/>
    <w:rsid w:val="007E48A7"/>
    <w:rPr>
      <w:i/>
      <w:iCs/>
    </w:rPr>
  </w:style>
  <w:style w:type="paragraph" w:styleId="NormalWeb">
    <w:name w:val="Normal (Web)"/>
    <w:basedOn w:val="Normal"/>
    <w:uiPriority w:val="99"/>
    <w:rsid w:val="007E48A7"/>
    <w:pPr>
      <w:spacing w:beforeLines="1" w:afterLines="1"/>
    </w:pPr>
    <w:rPr>
      <w:rFonts w:ascii="Times" w:hAnsi="Times"/>
      <w:sz w:val="20"/>
    </w:rPr>
  </w:style>
  <w:style w:type="paragraph" w:styleId="DocumentMap">
    <w:name w:val="Document Map"/>
    <w:basedOn w:val="Normal"/>
    <w:link w:val="DocumentMapChar"/>
    <w:rsid w:val="007E48A7"/>
    <w:pPr>
      <w:shd w:val="clear" w:color="auto" w:fill="000080"/>
    </w:pPr>
    <w:rPr>
      <w:rFonts w:ascii="Tahoma" w:hAnsi="Tahoma" w:cs="Tahoma"/>
      <w:sz w:val="20"/>
    </w:rPr>
  </w:style>
  <w:style w:type="character" w:customStyle="1" w:styleId="DocumentMapChar">
    <w:name w:val="Document Map Char"/>
    <w:basedOn w:val="DefaultParagraphFont"/>
    <w:link w:val="DocumentMap"/>
    <w:rsid w:val="007E48A7"/>
    <w:rPr>
      <w:rFonts w:ascii="Tahoma" w:hAnsi="Tahoma" w:cs="Tahoma"/>
      <w:sz w:val="20"/>
      <w:shd w:val="clear" w:color="auto" w:fill="000080"/>
    </w:rPr>
  </w:style>
  <w:style w:type="paragraph" w:styleId="Revision">
    <w:name w:val="Revision"/>
    <w:hidden/>
    <w:uiPriority w:val="99"/>
    <w:rsid w:val="007E48A7"/>
  </w:style>
  <w:style w:type="character" w:customStyle="1" w:styleId="d">
    <w:name w:val="d"/>
    <w:basedOn w:val="DefaultParagraphFont"/>
    <w:rsid w:val="007E48A7"/>
  </w:style>
  <w:style w:type="paragraph" w:customStyle="1" w:styleId="BodyTextNumber">
    <w:name w:val="Body Text Number"/>
    <w:basedOn w:val="Normal"/>
    <w:rsid w:val="007E48A7"/>
    <w:rPr>
      <w:rFonts w:ascii="Times New Roman" w:hAnsi="Times New Roman"/>
      <w:sz w:val="20"/>
      <w:szCs w:val="20"/>
    </w:rPr>
  </w:style>
  <w:style w:type="paragraph" w:styleId="PlainText">
    <w:name w:val="Plain Text"/>
    <w:basedOn w:val="Normal"/>
    <w:link w:val="PlainTextChar"/>
    <w:uiPriority w:val="99"/>
    <w:unhideWhenUsed/>
    <w:rsid w:val="007E48A7"/>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7E48A7"/>
    <w:rPr>
      <w:rFonts w:ascii="Courier" w:eastAsiaTheme="minorHAnsi" w:hAnsi="Courier" w:cstheme="minorBidi"/>
      <w:sz w:val="21"/>
      <w:szCs w:val="21"/>
    </w:rPr>
  </w:style>
</w:styles>
</file>

<file path=word/webSettings.xml><?xml version="1.0" encoding="utf-8"?>
<w:webSettings xmlns:r="http://schemas.openxmlformats.org/officeDocument/2006/relationships" xmlns:w="http://schemas.openxmlformats.org/wordprocessingml/2006/main">
  <w:divs>
    <w:div w:id="7597765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98">
          <w:marLeft w:val="1166"/>
          <w:marRight w:val="0"/>
          <w:marTop w:val="0"/>
          <w:marBottom w:val="0"/>
          <w:divBdr>
            <w:top w:val="none" w:sz="0" w:space="0" w:color="auto"/>
            <w:left w:val="none" w:sz="0" w:space="0" w:color="auto"/>
            <w:bottom w:val="none" w:sz="0" w:space="0" w:color="auto"/>
            <w:right w:val="none" w:sz="0" w:space="0" w:color="auto"/>
          </w:divBdr>
        </w:div>
        <w:div w:id="1925412312">
          <w:marLeft w:val="1166"/>
          <w:marRight w:val="0"/>
          <w:marTop w:val="0"/>
          <w:marBottom w:val="0"/>
          <w:divBdr>
            <w:top w:val="none" w:sz="0" w:space="0" w:color="auto"/>
            <w:left w:val="none" w:sz="0" w:space="0" w:color="auto"/>
            <w:bottom w:val="none" w:sz="0" w:space="0" w:color="auto"/>
            <w:right w:val="none" w:sz="0" w:space="0" w:color="auto"/>
          </w:divBdr>
        </w:div>
        <w:div w:id="7372340">
          <w:marLeft w:val="1166"/>
          <w:marRight w:val="0"/>
          <w:marTop w:val="0"/>
          <w:marBottom w:val="0"/>
          <w:divBdr>
            <w:top w:val="none" w:sz="0" w:space="0" w:color="auto"/>
            <w:left w:val="none" w:sz="0" w:space="0" w:color="auto"/>
            <w:bottom w:val="none" w:sz="0" w:space="0" w:color="auto"/>
            <w:right w:val="none" w:sz="0" w:space="0" w:color="auto"/>
          </w:divBdr>
        </w:div>
        <w:div w:id="1084448225">
          <w:marLeft w:val="1166"/>
          <w:marRight w:val="0"/>
          <w:marTop w:val="0"/>
          <w:marBottom w:val="0"/>
          <w:divBdr>
            <w:top w:val="none" w:sz="0" w:space="0" w:color="auto"/>
            <w:left w:val="none" w:sz="0" w:space="0" w:color="auto"/>
            <w:bottom w:val="none" w:sz="0" w:space="0" w:color="auto"/>
            <w:right w:val="none" w:sz="0" w:space="0" w:color="auto"/>
          </w:divBdr>
        </w:div>
        <w:div w:id="779837427">
          <w:marLeft w:val="1166"/>
          <w:marRight w:val="0"/>
          <w:marTop w:val="0"/>
          <w:marBottom w:val="0"/>
          <w:divBdr>
            <w:top w:val="none" w:sz="0" w:space="0" w:color="auto"/>
            <w:left w:val="none" w:sz="0" w:space="0" w:color="auto"/>
            <w:bottom w:val="none" w:sz="0" w:space="0" w:color="auto"/>
            <w:right w:val="none" w:sz="0" w:space="0" w:color="auto"/>
          </w:divBdr>
        </w:div>
      </w:divsChild>
    </w:div>
    <w:div w:id="84227152">
      <w:bodyDiv w:val="1"/>
      <w:marLeft w:val="0"/>
      <w:marRight w:val="0"/>
      <w:marTop w:val="0"/>
      <w:marBottom w:val="0"/>
      <w:divBdr>
        <w:top w:val="none" w:sz="0" w:space="0" w:color="auto"/>
        <w:left w:val="none" w:sz="0" w:space="0" w:color="auto"/>
        <w:bottom w:val="none" w:sz="0" w:space="0" w:color="auto"/>
        <w:right w:val="none" w:sz="0" w:space="0" w:color="auto"/>
      </w:divBdr>
    </w:div>
    <w:div w:id="150415520">
      <w:bodyDiv w:val="1"/>
      <w:marLeft w:val="0"/>
      <w:marRight w:val="0"/>
      <w:marTop w:val="0"/>
      <w:marBottom w:val="0"/>
      <w:divBdr>
        <w:top w:val="none" w:sz="0" w:space="0" w:color="auto"/>
        <w:left w:val="none" w:sz="0" w:space="0" w:color="auto"/>
        <w:bottom w:val="none" w:sz="0" w:space="0" w:color="auto"/>
        <w:right w:val="none" w:sz="0" w:space="0" w:color="auto"/>
      </w:divBdr>
      <w:divsChild>
        <w:div w:id="1137913873">
          <w:marLeft w:val="547"/>
          <w:marRight w:val="0"/>
          <w:marTop w:val="0"/>
          <w:marBottom w:val="0"/>
          <w:divBdr>
            <w:top w:val="none" w:sz="0" w:space="0" w:color="auto"/>
            <w:left w:val="none" w:sz="0" w:space="0" w:color="auto"/>
            <w:bottom w:val="none" w:sz="0" w:space="0" w:color="auto"/>
            <w:right w:val="none" w:sz="0" w:space="0" w:color="auto"/>
          </w:divBdr>
        </w:div>
        <w:div w:id="111292477">
          <w:marLeft w:val="547"/>
          <w:marRight w:val="0"/>
          <w:marTop w:val="0"/>
          <w:marBottom w:val="0"/>
          <w:divBdr>
            <w:top w:val="none" w:sz="0" w:space="0" w:color="auto"/>
            <w:left w:val="none" w:sz="0" w:space="0" w:color="auto"/>
            <w:bottom w:val="none" w:sz="0" w:space="0" w:color="auto"/>
            <w:right w:val="none" w:sz="0" w:space="0" w:color="auto"/>
          </w:divBdr>
        </w:div>
        <w:div w:id="992291349">
          <w:marLeft w:val="547"/>
          <w:marRight w:val="0"/>
          <w:marTop w:val="0"/>
          <w:marBottom w:val="0"/>
          <w:divBdr>
            <w:top w:val="none" w:sz="0" w:space="0" w:color="auto"/>
            <w:left w:val="none" w:sz="0" w:space="0" w:color="auto"/>
            <w:bottom w:val="none" w:sz="0" w:space="0" w:color="auto"/>
            <w:right w:val="none" w:sz="0" w:space="0" w:color="auto"/>
          </w:divBdr>
        </w:div>
        <w:div w:id="1964460046">
          <w:marLeft w:val="547"/>
          <w:marRight w:val="0"/>
          <w:marTop w:val="0"/>
          <w:marBottom w:val="0"/>
          <w:divBdr>
            <w:top w:val="none" w:sz="0" w:space="0" w:color="auto"/>
            <w:left w:val="none" w:sz="0" w:space="0" w:color="auto"/>
            <w:bottom w:val="none" w:sz="0" w:space="0" w:color="auto"/>
            <w:right w:val="none" w:sz="0" w:space="0" w:color="auto"/>
          </w:divBdr>
        </w:div>
        <w:div w:id="1791512042">
          <w:marLeft w:val="547"/>
          <w:marRight w:val="0"/>
          <w:marTop w:val="0"/>
          <w:marBottom w:val="0"/>
          <w:divBdr>
            <w:top w:val="none" w:sz="0" w:space="0" w:color="auto"/>
            <w:left w:val="none" w:sz="0" w:space="0" w:color="auto"/>
            <w:bottom w:val="none" w:sz="0" w:space="0" w:color="auto"/>
            <w:right w:val="none" w:sz="0" w:space="0" w:color="auto"/>
          </w:divBdr>
        </w:div>
        <w:div w:id="993414546">
          <w:marLeft w:val="547"/>
          <w:marRight w:val="0"/>
          <w:marTop w:val="0"/>
          <w:marBottom w:val="0"/>
          <w:divBdr>
            <w:top w:val="none" w:sz="0" w:space="0" w:color="auto"/>
            <w:left w:val="none" w:sz="0" w:space="0" w:color="auto"/>
            <w:bottom w:val="none" w:sz="0" w:space="0" w:color="auto"/>
            <w:right w:val="none" w:sz="0" w:space="0" w:color="auto"/>
          </w:divBdr>
        </w:div>
      </w:divsChild>
    </w:div>
    <w:div w:id="176651854">
      <w:bodyDiv w:val="1"/>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547"/>
          <w:marRight w:val="0"/>
          <w:marTop w:val="0"/>
          <w:marBottom w:val="0"/>
          <w:divBdr>
            <w:top w:val="none" w:sz="0" w:space="0" w:color="auto"/>
            <w:left w:val="none" w:sz="0" w:space="0" w:color="auto"/>
            <w:bottom w:val="none" w:sz="0" w:space="0" w:color="auto"/>
            <w:right w:val="none" w:sz="0" w:space="0" w:color="auto"/>
          </w:divBdr>
        </w:div>
        <w:div w:id="296028944">
          <w:marLeft w:val="1166"/>
          <w:marRight w:val="0"/>
          <w:marTop w:val="0"/>
          <w:marBottom w:val="0"/>
          <w:divBdr>
            <w:top w:val="none" w:sz="0" w:space="0" w:color="auto"/>
            <w:left w:val="none" w:sz="0" w:space="0" w:color="auto"/>
            <w:bottom w:val="none" w:sz="0" w:space="0" w:color="auto"/>
            <w:right w:val="none" w:sz="0" w:space="0" w:color="auto"/>
          </w:divBdr>
        </w:div>
        <w:div w:id="1650554130">
          <w:marLeft w:val="1166"/>
          <w:marRight w:val="0"/>
          <w:marTop w:val="0"/>
          <w:marBottom w:val="0"/>
          <w:divBdr>
            <w:top w:val="none" w:sz="0" w:space="0" w:color="auto"/>
            <w:left w:val="none" w:sz="0" w:space="0" w:color="auto"/>
            <w:bottom w:val="none" w:sz="0" w:space="0" w:color="auto"/>
            <w:right w:val="none" w:sz="0" w:space="0" w:color="auto"/>
          </w:divBdr>
        </w:div>
        <w:div w:id="1856311427">
          <w:marLeft w:val="1166"/>
          <w:marRight w:val="0"/>
          <w:marTop w:val="0"/>
          <w:marBottom w:val="0"/>
          <w:divBdr>
            <w:top w:val="none" w:sz="0" w:space="0" w:color="auto"/>
            <w:left w:val="none" w:sz="0" w:space="0" w:color="auto"/>
            <w:bottom w:val="none" w:sz="0" w:space="0" w:color="auto"/>
            <w:right w:val="none" w:sz="0" w:space="0" w:color="auto"/>
          </w:divBdr>
        </w:div>
        <w:div w:id="2097702894">
          <w:marLeft w:val="1166"/>
          <w:marRight w:val="0"/>
          <w:marTop w:val="0"/>
          <w:marBottom w:val="0"/>
          <w:divBdr>
            <w:top w:val="none" w:sz="0" w:space="0" w:color="auto"/>
            <w:left w:val="none" w:sz="0" w:space="0" w:color="auto"/>
            <w:bottom w:val="none" w:sz="0" w:space="0" w:color="auto"/>
            <w:right w:val="none" w:sz="0" w:space="0" w:color="auto"/>
          </w:divBdr>
        </w:div>
        <w:div w:id="1127158772">
          <w:marLeft w:val="1166"/>
          <w:marRight w:val="0"/>
          <w:marTop w:val="0"/>
          <w:marBottom w:val="0"/>
          <w:divBdr>
            <w:top w:val="none" w:sz="0" w:space="0" w:color="auto"/>
            <w:left w:val="none" w:sz="0" w:space="0" w:color="auto"/>
            <w:bottom w:val="none" w:sz="0" w:space="0" w:color="auto"/>
            <w:right w:val="none" w:sz="0" w:space="0" w:color="auto"/>
          </w:divBdr>
        </w:div>
        <w:div w:id="203057327">
          <w:marLeft w:val="547"/>
          <w:marRight w:val="0"/>
          <w:marTop w:val="0"/>
          <w:marBottom w:val="0"/>
          <w:divBdr>
            <w:top w:val="none" w:sz="0" w:space="0" w:color="auto"/>
            <w:left w:val="none" w:sz="0" w:space="0" w:color="auto"/>
            <w:bottom w:val="none" w:sz="0" w:space="0" w:color="auto"/>
            <w:right w:val="none" w:sz="0" w:space="0" w:color="auto"/>
          </w:divBdr>
        </w:div>
        <w:div w:id="524438568">
          <w:marLeft w:val="1166"/>
          <w:marRight w:val="0"/>
          <w:marTop w:val="0"/>
          <w:marBottom w:val="0"/>
          <w:divBdr>
            <w:top w:val="none" w:sz="0" w:space="0" w:color="auto"/>
            <w:left w:val="none" w:sz="0" w:space="0" w:color="auto"/>
            <w:bottom w:val="none" w:sz="0" w:space="0" w:color="auto"/>
            <w:right w:val="none" w:sz="0" w:space="0" w:color="auto"/>
          </w:divBdr>
        </w:div>
        <w:div w:id="793599729">
          <w:marLeft w:val="1166"/>
          <w:marRight w:val="0"/>
          <w:marTop w:val="0"/>
          <w:marBottom w:val="0"/>
          <w:divBdr>
            <w:top w:val="none" w:sz="0" w:space="0" w:color="auto"/>
            <w:left w:val="none" w:sz="0" w:space="0" w:color="auto"/>
            <w:bottom w:val="none" w:sz="0" w:space="0" w:color="auto"/>
            <w:right w:val="none" w:sz="0" w:space="0" w:color="auto"/>
          </w:divBdr>
        </w:div>
        <w:div w:id="1595086983">
          <w:marLeft w:val="1166"/>
          <w:marRight w:val="0"/>
          <w:marTop w:val="0"/>
          <w:marBottom w:val="0"/>
          <w:divBdr>
            <w:top w:val="none" w:sz="0" w:space="0" w:color="auto"/>
            <w:left w:val="none" w:sz="0" w:space="0" w:color="auto"/>
            <w:bottom w:val="none" w:sz="0" w:space="0" w:color="auto"/>
            <w:right w:val="none" w:sz="0" w:space="0" w:color="auto"/>
          </w:divBdr>
        </w:div>
        <w:div w:id="80026970">
          <w:marLeft w:val="1166"/>
          <w:marRight w:val="0"/>
          <w:marTop w:val="0"/>
          <w:marBottom w:val="0"/>
          <w:divBdr>
            <w:top w:val="none" w:sz="0" w:space="0" w:color="auto"/>
            <w:left w:val="none" w:sz="0" w:space="0" w:color="auto"/>
            <w:bottom w:val="none" w:sz="0" w:space="0" w:color="auto"/>
            <w:right w:val="none" w:sz="0" w:space="0" w:color="auto"/>
          </w:divBdr>
        </w:div>
      </w:divsChild>
    </w:div>
    <w:div w:id="252056464">
      <w:bodyDiv w:val="1"/>
      <w:marLeft w:val="0"/>
      <w:marRight w:val="0"/>
      <w:marTop w:val="0"/>
      <w:marBottom w:val="0"/>
      <w:divBdr>
        <w:top w:val="none" w:sz="0" w:space="0" w:color="auto"/>
        <w:left w:val="none" w:sz="0" w:space="0" w:color="auto"/>
        <w:bottom w:val="none" w:sz="0" w:space="0" w:color="auto"/>
        <w:right w:val="none" w:sz="0" w:space="0" w:color="auto"/>
      </w:divBdr>
    </w:div>
    <w:div w:id="359017865">
      <w:bodyDiv w:val="1"/>
      <w:marLeft w:val="0"/>
      <w:marRight w:val="0"/>
      <w:marTop w:val="0"/>
      <w:marBottom w:val="0"/>
      <w:divBdr>
        <w:top w:val="none" w:sz="0" w:space="0" w:color="auto"/>
        <w:left w:val="none" w:sz="0" w:space="0" w:color="auto"/>
        <w:bottom w:val="none" w:sz="0" w:space="0" w:color="auto"/>
        <w:right w:val="none" w:sz="0" w:space="0" w:color="auto"/>
      </w:divBdr>
      <w:divsChild>
        <w:div w:id="934291431">
          <w:marLeft w:val="547"/>
          <w:marRight w:val="0"/>
          <w:marTop w:val="0"/>
          <w:marBottom w:val="0"/>
          <w:divBdr>
            <w:top w:val="none" w:sz="0" w:space="0" w:color="auto"/>
            <w:left w:val="none" w:sz="0" w:space="0" w:color="auto"/>
            <w:bottom w:val="none" w:sz="0" w:space="0" w:color="auto"/>
            <w:right w:val="none" w:sz="0" w:space="0" w:color="auto"/>
          </w:divBdr>
        </w:div>
        <w:div w:id="1744642406">
          <w:marLeft w:val="547"/>
          <w:marRight w:val="0"/>
          <w:marTop w:val="0"/>
          <w:marBottom w:val="0"/>
          <w:divBdr>
            <w:top w:val="none" w:sz="0" w:space="0" w:color="auto"/>
            <w:left w:val="none" w:sz="0" w:space="0" w:color="auto"/>
            <w:bottom w:val="none" w:sz="0" w:space="0" w:color="auto"/>
            <w:right w:val="none" w:sz="0" w:space="0" w:color="auto"/>
          </w:divBdr>
        </w:div>
        <w:div w:id="1686638400">
          <w:marLeft w:val="547"/>
          <w:marRight w:val="0"/>
          <w:marTop w:val="0"/>
          <w:marBottom w:val="0"/>
          <w:divBdr>
            <w:top w:val="none" w:sz="0" w:space="0" w:color="auto"/>
            <w:left w:val="none" w:sz="0" w:space="0" w:color="auto"/>
            <w:bottom w:val="none" w:sz="0" w:space="0" w:color="auto"/>
            <w:right w:val="none" w:sz="0" w:space="0" w:color="auto"/>
          </w:divBdr>
        </w:div>
        <w:div w:id="361832400">
          <w:marLeft w:val="1166"/>
          <w:marRight w:val="0"/>
          <w:marTop w:val="0"/>
          <w:marBottom w:val="0"/>
          <w:divBdr>
            <w:top w:val="none" w:sz="0" w:space="0" w:color="auto"/>
            <w:left w:val="none" w:sz="0" w:space="0" w:color="auto"/>
            <w:bottom w:val="none" w:sz="0" w:space="0" w:color="auto"/>
            <w:right w:val="none" w:sz="0" w:space="0" w:color="auto"/>
          </w:divBdr>
        </w:div>
        <w:div w:id="1873346619">
          <w:marLeft w:val="547"/>
          <w:marRight w:val="0"/>
          <w:marTop w:val="0"/>
          <w:marBottom w:val="0"/>
          <w:divBdr>
            <w:top w:val="none" w:sz="0" w:space="0" w:color="auto"/>
            <w:left w:val="none" w:sz="0" w:space="0" w:color="auto"/>
            <w:bottom w:val="none" w:sz="0" w:space="0" w:color="auto"/>
            <w:right w:val="none" w:sz="0" w:space="0" w:color="auto"/>
          </w:divBdr>
        </w:div>
        <w:div w:id="1470828688">
          <w:marLeft w:val="1166"/>
          <w:marRight w:val="0"/>
          <w:marTop w:val="0"/>
          <w:marBottom w:val="0"/>
          <w:divBdr>
            <w:top w:val="none" w:sz="0" w:space="0" w:color="auto"/>
            <w:left w:val="none" w:sz="0" w:space="0" w:color="auto"/>
            <w:bottom w:val="none" w:sz="0" w:space="0" w:color="auto"/>
            <w:right w:val="none" w:sz="0" w:space="0" w:color="auto"/>
          </w:divBdr>
        </w:div>
        <w:div w:id="1778719061">
          <w:marLeft w:val="1166"/>
          <w:marRight w:val="0"/>
          <w:marTop w:val="0"/>
          <w:marBottom w:val="0"/>
          <w:divBdr>
            <w:top w:val="none" w:sz="0" w:space="0" w:color="auto"/>
            <w:left w:val="none" w:sz="0" w:space="0" w:color="auto"/>
            <w:bottom w:val="none" w:sz="0" w:space="0" w:color="auto"/>
            <w:right w:val="none" w:sz="0" w:space="0" w:color="auto"/>
          </w:divBdr>
        </w:div>
        <w:div w:id="1815180649">
          <w:marLeft w:val="1166"/>
          <w:marRight w:val="0"/>
          <w:marTop w:val="0"/>
          <w:marBottom w:val="0"/>
          <w:divBdr>
            <w:top w:val="none" w:sz="0" w:space="0" w:color="auto"/>
            <w:left w:val="none" w:sz="0" w:space="0" w:color="auto"/>
            <w:bottom w:val="none" w:sz="0" w:space="0" w:color="auto"/>
            <w:right w:val="none" w:sz="0" w:space="0" w:color="auto"/>
          </w:divBdr>
        </w:div>
        <w:div w:id="1898857677">
          <w:marLeft w:val="547"/>
          <w:marRight w:val="0"/>
          <w:marTop w:val="0"/>
          <w:marBottom w:val="0"/>
          <w:divBdr>
            <w:top w:val="none" w:sz="0" w:space="0" w:color="auto"/>
            <w:left w:val="none" w:sz="0" w:space="0" w:color="auto"/>
            <w:bottom w:val="none" w:sz="0" w:space="0" w:color="auto"/>
            <w:right w:val="none" w:sz="0" w:space="0" w:color="auto"/>
          </w:divBdr>
        </w:div>
        <w:div w:id="207257086">
          <w:marLeft w:val="1166"/>
          <w:marRight w:val="0"/>
          <w:marTop w:val="0"/>
          <w:marBottom w:val="0"/>
          <w:divBdr>
            <w:top w:val="none" w:sz="0" w:space="0" w:color="auto"/>
            <w:left w:val="none" w:sz="0" w:space="0" w:color="auto"/>
            <w:bottom w:val="none" w:sz="0" w:space="0" w:color="auto"/>
            <w:right w:val="none" w:sz="0" w:space="0" w:color="auto"/>
          </w:divBdr>
        </w:div>
        <w:div w:id="547959004">
          <w:marLeft w:val="1166"/>
          <w:marRight w:val="0"/>
          <w:marTop w:val="0"/>
          <w:marBottom w:val="0"/>
          <w:divBdr>
            <w:top w:val="none" w:sz="0" w:space="0" w:color="auto"/>
            <w:left w:val="none" w:sz="0" w:space="0" w:color="auto"/>
            <w:bottom w:val="none" w:sz="0" w:space="0" w:color="auto"/>
            <w:right w:val="none" w:sz="0" w:space="0" w:color="auto"/>
          </w:divBdr>
        </w:div>
        <w:div w:id="1953852878">
          <w:marLeft w:val="1166"/>
          <w:marRight w:val="0"/>
          <w:marTop w:val="0"/>
          <w:marBottom w:val="0"/>
          <w:divBdr>
            <w:top w:val="none" w:sz="0" w:space="0" w:color="auto"/>
            <w:left w:val="none" w:sz="0" w:space="0" w:color="auto"/>
            <w:bottom w:val="none" w:sz="0" w:space="0" w:color="auto"/>
            <w:right w:val="none" w:sz="0" w:space="0" w:color="auto"/>
          </w:divBdr>
        </w:div>
      </w:divsChild>
    </w:div>
    <w:div w:id="463278060">
      <w:bodyDiv w:val="1"/>
      <w:marLeft w:val="0"/>
      <w:marRight w:val="0"/>
      <w:marTop w:val="0"/>
      <w:marBottom w:val="0"/>
      <w:divBdr>
        <w:top w:val="none" w:sz="0" w:space="0" w:color="auto"/>
        <w:left w:val="none" w:sz="0" w:space="0" w:color="auto"/>
        <w:bottom w:val="none" w:sz="0" w:space="0" w:color="auto"/>
        <w:right w:val="none" w:sz="0" w:space="0" w:color="auto"/>
      </w:divBdr>
      <w:divsChild>
        <w:div w:id="1023477634">
          <w:marLeft w:val="547"/>
          <w:marRight w:val="0"/>
          <w:marTop w:val="0"/>
          <w:marBottom w:val="0"/>
          <w:divBdr>
            <w:top w:val="none" w:sz="0" w:space="0" w:color="auto"/>
            <w:left w:val="none" w:sz="0" w:space="0" w:color="auto"/>
            <w:bottom w:val="none" w:sz="0" w:space="0" w:color="auto"/>
            <w:right w:val="none" w:sz="0" w:space="0" w:color="auto"/>
          </w:divBdr>
        </w:div>
        <w:div w:id="393698602">
          <w:marLeft w:val="547"/>
          <w:marRight w:val="0"/>
          <w:marTop w:val="0"/>
          <w:marBottom w:val="0"/>
          <w:divBdr>
            <w:top w:val="none" w:sz="0" w:space="0" w:color="auto"/>
            <w:left w:val="none" w:sz="0" w:space="0" w:color="auto"/>
            <w:bottom w:val="none" w:sz="0" w:space="0" w:color="auto"/>
            <w:right w:val="none" w:sz="0" w:space="0" w:color="auto"/>
          </w:divBdr>
        </w:div>
        <w:div w:id="960069281">
          <w:marLeft w:val="547"/>
          <w:marRight w:val="0"/>
          <w:marTop w:val="0"/>
          <w:marBottom w:val="0"/>
          <w:divBdr>
            <w:top w:val="none" w:sz="0" w:space="0" w:color="auto"/>
            <w:left w:val="none" w:sz="0" w:space="0" w:color="auto"/>
            <w:bottom w:val="none" w:sz="0" w:space="0" w:color="auto"/>
            <w:right w:val="none" w:sz="0" w:space="0" w:color="auto"/>
          </w:divBdr>
        </w:div>
        <w:div w:id="619721448">
          <w:marLeft w:val="547"/>
          <w:marRight w:val="0"/>
          <w:marTop w:val="0"/>
          <w:marBottom w:val="0"/>
          <w:divBdr>
            <w:top w:val="none" w:sz="0" w:space="0" w:color="auto"/>
            <w:left w:val="none" w:sz="0" w:space="0" w:color="auto"/>
            <w:bottom w:val="none" w:sz="0" w:space="0" w:color="auto"/>
            <w:right w:val="none" w:sz="0" w:space="0" w:color="auto"/>
          </w:divBdr>
        </w:div>
        <w:div w:id="364866263">
          <w:marLeft w:val="547"/>
          <w:marRight w:val="0"/>
          <w:marTop w:val="0"/>
          <w:marBottom w:val="0"/>
          <w:divBdr>
            <w:top w:val="none" w:sz="0" w:space="0" w:color="auto"/>
            <w:left w:val="none" w:sz="0" w:space="0" w:color="auto"/>
            <w:bottom w:val="none" w:sz="0" w:space="0" w:color="auto"/>
            <w:right w:val="none" w:sz="0" w:space="0" w:color="auto"/>
          </w:divBdr>
        </w:div>
        <w:div w:id="1481268883">
          <w:marLeft w:val="547"/>
          <w:marRight w:val="0"/>
          <w:marTop w:val="0"/>
          <w:marBottom w:val="0"/>
          <w:divBdr>
            <w:top w:val="none" w:sz="0" w:space="0" w:color="auto"/>
            <w:left w:val="none" w:sz="0" w:space="0" w:color="auto"/>
            <w:bottom w:val="none" w:sz="0" w:space="0" w:color="auto"/>
            <w:right w:val="none" w:sz="0" w:space="0" w:color="auto"/>
          </w:divBdr>
        </w:div>
        <w:div w:id="1293943247">
          <w:marLeft w:val="547"/>
          <w:marRight w:val="0"/>
          <w:marTop w:val="0"/>
          <w:marBottom w:val="0"/>
          <w:divBdr>
            <w:top w:val="none" w:sz="0" w:space="0" w:color="auto"/>
            <w:left w:val="none" w:sz="0" w:space="0" w:color="auto"/>
            <w:bottom w:val="none" w:sz="0" w:space="0" w:color="auto"/>
            <w:right w:val="none" w:sz="0" w:space="0" w:color="auto"/>
          </w:divBdr>
        </w:div>
        <w:div w:id="1722753328">
          <w:marLeft w:val="547"/>
          <w:marRight w:val="0"/>
          <w:marTop w:val="0"/>
          <w:marBottom w:val="0"/>
          <w:divBdr>
            <w:top w:val="none" w:sz="0" w:space="0" w:color="auto"/>
            <w:left w:val="none" w:sz="0" w:space="0" w:color="auto"/>
            <w:bottom w:val="none" w:sz="0" w:space="0" w:color="auto"/>
            <w:right w:val="none" w:sz="0" w:space="0" w:color="auto"/>
          </w:divBdr>
        </w:div>
        <w:div w:id="1392537952">
          <w:marLeft w:val="547"/>
          <w:marRight w:val="0"/>
          <w:marTop w:val="0"/>
          <w:marBottom w:val="0"/>
          <w:divBdr>
            <w:top w:val="none" w:sz="0" w:space="0" w:color="auto"/>
            <w:left w:val="none" w:sz="0" w:space="0" w:color="auto"/>
            <w:bottom w:val="none" w:sz="0" w:space="0" w:color="auto"/>
            <w:right w:val="none" w:sz="0" w:space="0" w:color="auto"/>
          </w:divBdr>
        </w:div>
      </w:divsChild>
    </w:div>
    <w:div w:id="468321137">
      <w:bodyDiv w:val="1"/>
      <w:marLeft w:val="0"/>
      <w:marRight w:val="0"/>
      <w:marTop w:val="0"/>
      <w:marBottom w:val="0"/>
      <w:divBdr>
        <w:top w:val="none" w:sz="0" w:space="0" w:color="auto"/>
        <w:left w:val="none" w:sz="0" w:space="0" w:color="auto"/>
        <w:bottom w:val="none" w:sz="0" w:space="0" w:color="auto"/>
        <w:right w:val="none" w:sz="0" w:space="0" w:color="auto"/>
      </w:divBdr>
      <w:divsChild>
        <w:div w:id="2117092782">
          <w:marLeft w:val="547"/>
          <w:marRight w:val="0"/>
          <w:marTop w:val="0"/>
          <w:marBottom w:val="0"/>
          <w:divBdr>
            <w:top w:val="none" w:sz="0" w:space="0" w:color="auto"/>
            <w:left w:val="none" w:sz="0" w:space="0" w:color="auto"/>
            <w:bottom w:val="none" w:sz="0" w:space="0" w:color="auto"/>
            <w:right w:val="none" w:sz="0" w:space="0" w:color="auto"/>
          </w:divBdr>
        </w:div>
        <w:div w:id="1085997743">
          <w:marLeft w:val="1166"/>
          <w:marRight w:val="0"/>
          <w:marTop w:val="0"/>
          <w:marBottom w:val="0"/>
          <w:divBdr>
            <w:top w:val="none" w:sz="0" w:space="0" w:color="auto"/>
            <w:left w:val="none" w:sz="0" w:space="0" w:color="auto"/>
            <w:bottom w:val="none" w:sz="0" w:space="0" w:color="auto"/>
            <w:right w:val="none" w:sz="0" w:space="0" w:color="auto"/>
          </w:divBdr>
        </w:div>
        <w:div w:id="1828090224">
          <w:marLeft w:val="1166"/>
          <w:marRight w:val="0"/>
          <w:marTop w:val="0"/>
          <w:marBottom w:val="0"/>
          <w:divBdr>
            <w:top w:val="none" w:sz="0" w:space="0" w:color="auto"/>
            <w:left w:val="none" w:sz="0" w:space="0" w:color="auto"/>
            <w:bottom w:val="none" w:sz="0" w:space="0" w:color="auto"/>
            <w:right w:val="none" w:sz="0" w:space="0" w:color="auto"/>
          </w:divBdr>
        </w:div>
        <w:div w:id="2049143799">
          <w:marLeft w:val="1166"/>
          <w:marRight w:val="0"/>
          <w:marTop w:val="0"/>
          <w:marBottom w:val="0"/>
          <w:divBdr>
            <w:top w:val="none" w:sz="0" w:space="0" w:color="auto"/>
            <w:left w:val="none" w:sz="0" w:space="0" w:color="auto"/>
            <w:bottom w:val="none" w:sz="0" w:space="0" w:color="auto"/>
            <w:right w:val="none" w:sz="0" w:space="0" w:color="auto"/>
          </w:divBdr>
        </w:div>
        <w:div w:id="2106609873">
          <w:marLeft w:val="1166"/>
          <w:marRight w:val="0"/>
          <w:marTop w:val="0"/>
          <w:marBottom w:val="0"/>
          <w:divBdr>
            <w:top w:val="none" w:sz="0" w:space="0" w:color="auto"/>
            <w:left w:val="none" w:sz="0" w:space="0" w:color="auto"/>
            <w:bottom w:val="none" w:sz="0" w:space="0" w:color="auto"/>
            <w:right w:val="none" w:sz="0" w:space="0" w:color="auto"/>
          </w:divBdr>
        </w:div>
        <w:div w:id="86852535">
          <w:marLeft w:val="1166"/>
          <w:marRight w:val="0"/>
          <w:marTop w:val="0"/>
          <w:marBottom w:val="0"/>
          <w:divBdr>
            <w:top w:val="none" w:sz="0" w:space="0" w:color="auto"/>
            <w:left w:val="none" w:sz="0" w:space="0" w:color="auto"/>
            <w:bottom w:val="none" w:sz="0" w:space="0" w:color="auto"/>
            <w:right w:val="none" w:sz="0" w:space="0" w:color="auto"/>
          </w:divBdr>
        </w:div>
        <w:div w:id="1334794298">
          <w:marLeft w:val="547"/>
          <w:marRight w:val="0"/>
          <w:marTop w:val="0"/>
          <w:marBottom w:val="0"/>
          <w:divBdr>
            <w:top w:val="none" w:sz="0" w:space="0" w:color="auto"/>
            <w:left w:val="none" w:sz="0" w:space="0" w:color="auto"/>
            <w:bottom w:val="none" w:sz="0" w:space="0" w:color="auto"/>
            <w:right w:val="none" w:sz="0" w:space="0" w:color="auto"/>
          </w:divBdr>
        </w:div>
        <w:div w:id="1035352449">
          <w:marLeft w:val="1166"/>
          <w:marRight w:val="0"/>
          <w:marTop w:val="0"/>
          <w:marBottom w:val="0"/>
          <w:divBdr>
            <w:top w:val="none" w:sz="0" w:space="0" w:color="auto"/>
            <w:left w:val="none" w:sz="0" w:space="0" w:color="auto"/>
            <w:bottom w:val="none" w:sz="0" w:space="0" w:color="auto"/>
            <w:right w:val="none" w:sz="0" w:space="0" w:color="auto"/>
          </w:divBdr>
        </w:div>
        <w:div w:id="839077057">
          <w:marLeft w:val="1166"/>
          <w:marRight w:val="0"/>
          <w:marTop w:val="0"/>
          <w:marBottom w:val="0"/>
          <w:divBdr>
            <w:top w:val="none" w:sz="0" w:space="0" w:color="auto"/>
            <w:left w:val="none" w:sz="0" w:space="0" w:color="auto"/>
            <w:bottom w:val="none" w:sz="0" w:space="0" w:color="auto"/>
            <w:right w:val="none" w:sz="0" w:space="0" w:color="auto"/>
          </w:divBdr>
        </w:div>
        <w:div w:id="379598992">
          <w:marLeft w:val="1166"/>
          <w:marRight w:val="0"/>
          <w:marTop w:val="0"/>
          <w:marBottom w:val="0"/>
          <w:divBdr>
            <w:top w:val="none" w:sz="0" w:space="0" w:color="auto"/>
            <w:left w:val="none" w:sz="0" w:space="0" w:color="auto"/>
            <w:bottom w:val="none" w:sz="0" w:space="0" w:color="auto"/>
            <w:right w:val="none" w:sz="0" w:space="0" w:color="auto"/>
          </w:divBdr>
        </w:div>
        <w:div w:id="365302203">
          <w:marLeft w:val="1166"/>
          <w:marRight w:val="0"/>
          <w:marTop w:val="0"/>
          <w:marBottom w:val="0"/>
          <w:divBdr>
            <w:top w:val="none" w:sz="0" w:space="0" w:color="auto"/>
            <w:left w:val="none" w:sz="0" w:space="0" w:color="auto"/>
            <w:bottom w:val="none" w:sz="0" w:space="0" w:color="auto"/>
            <w:right w:val="none" w:sz="0" w:space="0" w:color="auto"/>
          </w:divBdr>
        </w:div>
        <w:div w:id="850025649">
          <w:marLeft w:val="1166"/>
          <w:marRight w:val="0"/>
          <w:marTop w:val="0"/>
          <w:marBottom w:val="0"/>
          <w:divBdr>
            <w:top w:val="none" w:sz="0" w:space="0" w:color="auto"/>
            <w:left w:val="none" w:sz="0" w:space="0" w:color="auto"/>
            <w:bottom w:val="none" w:sz="0" w:space="0" w:color="auto"/>
            <w:right w:val="none" w:sz="0" w:space="0" w:color="auto"/>
          </w:divBdr>
        </w:div>
      </w:divsChild>
    </w:div>
    <w:div w:id="499346703">
      <w:bodyDiv w:val="1"/>
      <w:marLeft w:val="0"/>
      <w:marRight w:val="0"/>
      <w:marTop w:val="0"/>
      <w:marBottom w:val="0"/>
      <w:divBdr>
        <w:top w:val="none" w:sz="0" w:space="0" w:color="auto"/>
        <w:left w:val="none" w:sz="0" w:space="0" w:color="auto"/>
        <w:bottom w:val="none" w:sz="0" w:space="0" w:color="auto"/>
        <w:right w:val="none" w:sz="0" w:space="0" w:color="auto"/>
      </w:divBdr>
    </w:div>
    <w:div w:id="567613348">
      <w:bodyDiv w:val="1"/>
      <w:marLeft w:val="0"/>
      <w:marRight w:val="0"/>
      <w:marTop w:val="0"/>
      <w:marBottom w:val="0"/>
      <w:divBdr>
        <w:top w:val="none" w:sz="0" w:space="0" w:color="auto"/>
        <w:left w:val="none" w:sz="0" w:space="0" w:color="auto"/>
        <w:bottom w:val="none" w:sz="0" w:space="0" w:color="auto"/>
        <w:right w:val="none" w:sz="0" w:space="0" w:color="auto"/>
      </w:divBdr>
      <w:divsChild>
        <w:div w:id="389309251">
          <w:marLeft w:val="547"/>
          <w:marRight w:val="0"/>
          <w:marTop w:val="0"/>
          <w:marBottom w:val="0"/>
          <w:divBdr>
            <w:top w:val="none" w:sz="0" w:space="0" w:color="auto"/>
            <w:left w:val="none" w:sz="0" w:space="0" w:color="auto"/>
            <w:bottom w:val="none" w:sz="0" w:space="0" w:color="auto"/>
            <w:right w:val="none" w:sz="0" w:space="0" w:color="auto"/>
          </w:divBdr>
        </w:div>
        <w:div w:id="731926353">
          <w:marLeft w:val="1166"/>
          <w:marRight w:val="0"/>
          <w:marTop w:val="0"/>
          <w:marBottom w:val="0"/>
          <w:divBdr>
            <w:top w:val="none" w:sz="0" w:space="0" w:color="auto"/>
            <w:left w:val="none" w:sz="0" w:space="0" w:color="auto"/>
            <w:bottom w:val="none" w:sz="0" w:space="0" w:color="auto"/>
            <w:right w:val="none" w:sz="0" w:space="0" w:color="auto"/>
          </w:divBdr>
        </w:div>
        <w:div w:id="84542546">
          <w:marLeft w:val="1166"/>
          <w:marRight w:val="0"/>
          <w:marTop w:val="0"/>
          <w:marBottom w:val="0"/>
          <w:divBdr>
            <w:top w:val="none" w:sz="0" w:space="0" w:color="auto"/>
            <w:left w:val="none" w:sz="0" w:space="0" w:color="auto"/>
            <w:bottom w:val="none" w:sz="0" w:space="0" w:color="auto"/>
            <w:right w:val="none" w:sz="0" w:space="0" w:color="auto"/>
          </w:divBdr>
        </w:div>
        <w:div w:id="1471089151">
          <w:marLeft w:val="1166"/>
          <w:marRight w:val="0"/>
          <w:marTop w:val="0"/>
          <w:marBottom w:val="0"/>
          <w:divBdr>
            <w:top w:val="none" w:sz="0" w:space="0" w:color="auto"/>
            <w:left w:val="none" w:sz="0" w:space="0" w:color="auto"/>
            <w:bottom w:val="none" w:sz="0" w:space="0" w:color="auto"/>
            <w:right w:val="none" w:sz="0" w:space="0" w:color="auto"/>
          </w:divBdr>
        </w:div>
        <w:div w:id="2091149631">
          <w:marLeft w:val="547"/>
          <w:marRight w:val="0"/>
          <w:marTop w:val="0"/>
          <w:marBottom w:val="0"/>
          <w:divBdr>
            <w:top w:val="none" w:sz="0" w:space="0" w:color="auto"/>
            <w:left w:val="none" w:sz="0" w:space="0" w:color="auto"/>
            <w:bottom w:val="none" w:sz="0" w:space="0" w:color="auto"/>
            <w:right w:val="none" w:sz="0" w:space="0" w:color="auto"/>
          </w:divBdr>
        </w:div>
        <w:div w:id="951203620">
          <w:marLeft w:val="1166"/>
          <w:marRight w:val="0"/>
          <w:marTop w:val="0"/>
          <w:marBottom w:val="0"/>
          <w:divBdr>
            <w:top w:val="none" w:sz="0" w:space="0" w:color="auto"/>
            <w:left w:val="none" w:sz="0" w:space="0" w:color="auto"/>
            <w:bottom w:val="none" w:sz="0" w:space="0" w:color="auto"/>
            <w:right w:val="none" w:sz="0" w:space="0" w:color="auto"/>
          </w:divBdr>
        </w:div>
        <w:div w:id="67730728">
          <w:marLeft w:val="547"/>
          <w:marRight w:val="0"/>
          <w:marTop w:val="0"/>
          <w:marBottom w:val="0"/>
          <w:divBdr>
            <w:top w:val="none" w:sz="0" w:space="0" w:color="auto"/>
            <w:left w:val="none" w:sz="0" w:space="0" w:color="auto"/>
            <w:bottom w:val="none" w:sz="0" w:space="0" w:color="auto"/>
            <w:right w:val="none" w:sz="0" w:space="0" w:color="auto"/>
          </w:divBdr>
        </w:div>
        <w:div w:id="465513429">
          <w:marLeft w:val="547"/>
          <w:marRight w:val="0"/>
          <w:marTop w:val="0"/>
          <w:marBottom w:val="0"/>
          <w:divBdr>
            <w:top w:val="none" w:sz="0" w:space="0" w:color="auto"/>
            <w:left w:val="none" w:sz="0" w:space="0" w:color="auto"/>
            <w:bottom w:val="none" w:sz="0" w:space="0" w:color="auto"/>
            <w:right w:val="none" w:sz="0" w:space="0" w:color="auto"/>
          </w:divBdr>
        </w:div>
        <w:div w:id="759175573">
          <w:marLeft w:val="1166"/>
          <w:marRight w:val="0"/>
          <w:marTop w:val="0"/>
          <w:marBottom w:val="0"/>
          <w:divBdr>
            <w:top w:val="none" w:sz="0" w:space="0" w:color="auto"/>
            <w:left w:val="none" w:sz="0" w:space="0" w:color="auto"/>
            <w:bottom w:val="none" w:sz="0" w:space="0" w:color="auto"/>
            <w:right w:val="none" w:sz="0" w:space="0" w:color="auto"/>
          </w:divBdr>
        </w:div>
        <w:div w:id="1994094985">
          <w:marLeft w:val="547"/>
          <w:marRight w:val="0"/>
          <w:marTop w:val="0"/>
          <w:marBottom w:val="0"/>
          <w:divBdr>
            <w:top w:val="none" w:sz="0" w:space="0" w:color="auto"/>
            <w:left w:val="none" w:sz="0" w:space="0" w:color="auto"/>
            <w:bottom w:val="none" w:sz="0" w:space="0" w:color="auto"/>
            <w:right w:val="none" w:sz="0" w:space="0" w:color="auto"/>
          </w:divBdr>
        </w:div>
        <w:div w:id="880094138">
          <w:marLeft w:val="1166"/>
          <w:marRight w:val="0"/>
          <w:marTop w:val="0"/>
          <w:marBottom w:val="0"/>
          <w:divBdr>
            <w:top w:val="none" w:sz="0" w:space="0" w:color="auto"/>
            <w:left w:val="none" w:sz="0" w:space="0" w:color="auto"/>
            <w:bottom w:val="none" w:sz="0" w:space="0" w:color="auto"/>
            <w:right w:val="none" w:sz="0" w:space="0" w:color="auto"/>
          </w:divBdr>
        </w:div>
      </w:divsChild>
    </w:div>
    <w:div w:id="703403371">
      <w:bodyDiv w:val="1"/>
      <w:marLeft w:val="0"/>
      <w:marRight w:val="0"/>
      <w:marTop w:val="0"/>
      <w:marBottom w:val="0"/>
      <w:divBdr>
        <w:top w:val="none" w:sz="0" w:space="0" w:color="auto"/>
        <w:left w:val="none" w:sz="0" w:space="0" w:color="auto"/>
        <w:bottom w:val="none" w:sz="0" w:space="0" w:color="auto"/>
        <w:right w:val="none" w:sz="0" w:space="0" w:color="auto"/>
      </w:divBdr>
      <w:divsChild>
        <w:div w:id="890700620">
          <w:marLeft w:val="1166"/>
          <w:marRight w:val="0"/>
          <w:marTop w:val="0"/>
          <w:marBottom w:val="0"/>
          <w:divBdr>
            <w:top w:val="none" w:sz="0" w:space="0" w:color="auto"/>
            <w:left w:val="none" w:sz="0" w:space="0" w:color="auto"/>
            <w:bottom w:val="none" w:sz="0" w:space="0" w:color="auto"/>
            <w:right w:val="none" w:sz="0" w:space="0" w:color="auto"/>
          </w:divBdr>
        </w:div>
        <w:div w:id="1962833140">
          <w:marLeft w:val="1166"/>
          <w:marRight w:val="0"/>
          <w:marTop w:val="0"/>
          <w:marBottom w:val="0"/>
          <w:divBdr>
            <w:top w:val="none" w:sz="0" w:space="0" w:color="auto"/>
            <w:left w:val="none" w:sz="0" w:space="0" w:color="auto"/>
            <w:bottom w:val="none" w:sz="0" w:space="0" w:color="auto"/>
            <w:right w:val="none" w:sz="0" w:space="0" w:color="auto"/>
          </w:divBdr>
        </w:div>
        <w:div w:id="1606421943">
          <w:marLeft w:val="1166"/>
          <w:marRight w:val="0"/>
          <w:marTop w:val="0"/>
          <w:marBottom w:val="0"/>
          <w:divBdr>
            <w:top w:val="none" w:sz="0" w:space="0" w:color="auto"/>
            <w:left w:val="none" w:sz="0" w:space="0" w:color="auto"/>
            <w:bottom w:val="none" w:sz="0" w:space="0" w:color="auto"/>
            <w:right w:val="none" w:sz="0" w:space="0" w:color="auto"/>
          </w:divBdr>
        </w:div>
      </w:divsChild>
    </w:div>
    <w:div w:id="865824241">
      <w:bodyDiv w:val="1"/>
      <w:marLeft w:val="0"/>
      <w:marRight w:val="0"/>
      <w:marTop w:val="0"/>
      <w:marBottom w:val="0"/>
      <w:divBdr>
        <w:top w:val="none" w:sz="0" w:space="0" w:color="auto"/>
        <w:left w:val="none" w:sz="0" w:space="0" w:color="auto"/>
        <w:bottom w:val="none" w:sz="0" w:space="0" w:color="auto"/>
        <w:right w:val="none" w:sz="0" w:space="0" w:color="auto"/>
      </w:divBdr>
      <w:divsChild>
        <w:div w:id="196428846">
          <w:marLeft w:val="1166"/>
          <w:marRight w:val="0"/>
          <w:marTop w:val="0"/>
          <w:marBottom w:val="0"/>
          <w:divBdr>
            <w:top w:val="none" w:sz="0" w:space="0" w:color="auto"/>
            <w:left w:val="none" w:sz="0" w:space="0" w:color="auto"/>
            <w:bottom w:val="none" w:sz="0" w:space="0" w:color="auto"/>
            <w:right w:val="none" w:sz="0" w:space="0" w:color="auto"/>
          </w:divBdr>
        </w:div>
        <w:div w:id="696810619">
          <w:marLeft w:val="1166"/>
          <w:marRight w:val="0"/>
          <w:marTop w:val="0"/>
          <w:marBottom w:val="0"/>
          <w:divBdr>
            <w:top w:val="none" w:sz="0" w:space="0" w:color="auto"/>
            <w:left w:val="none" w:sz="0" w:space="0" w:color="auto"/>
            <w:bottom w:val="none" w:sz="0" w:space="0" w:color="auto"/>
            <w:right w:val="none" w:sz="0" w:space="0" w:color="auto"/>
          </w:divBdr>
        </w:div>
      </w:divsChild>
    </w:div>
    <w:div w:id="868640900">
      <w:bodyDiv w:val="1"/>
      <w:marLeft w:val="0"/>
      <w:marRight w:val="0"/>
      <w:marTop w:val="0"/>
      <w:marBottom w:val="0"/>
      <w:divBdr>
        <w:top w:val="none" w:sz="0" w:space="0" w:color="auto"/>
        <w:left w:val="none" w:sz="0" w:space="0" w:color="auto"/>
        <w:bottom w:val="none" w:sz="0" w:space="0" w:color="auto"/>
        <w:right w:val="none" w:sz="0" w:space="0" w:color="auto"/>
      </w:divBdr>
      <w:divsChild>
        <w:div w:id="1780223282">
          <w:marLeft w:val="547"/>
          <w:marRight w:val="0"/>
          <w:marTop w:val="0"/>
          <w:marBottom w:val="0"/>
          <w:divBdr>
            <w:top w:val="none" w:sz="0" w:space="0" w:color="auto"/>
            <w:left w:val="none" w:sz="0" w:space="0" w:color="auto"/>
            <w:bottom w:val="none" w:sz="0" w:space="0" w:color="auto"/>
            <w:right w:val="none" w:sz="0" w:space="0" w:color="auto"/>
          </w:divBdr>
        </w:div>
      </w:divsChild>
    </w:div>
    <w:div w:id="881207210">
      <w:bodyDiv w:val="1"/>
      <w:marLeft w:val="0"/>
      <w:marRight w:val="0"/>
      <w:marTop w:val="0"/>
      <w:marBottom w:val="0"/>
      <w:divBdr>
        <w:top w:val="none" w:sz="0" w:space="0" w:color="auto"/>
        <w:left w:val="none" w:sz="0" w:space="0" w:color="auto"/>
        <w:bottom w:val="none" w:sz="0" w:space="0" w:color="auto"/>
        <w:right w:val="none" w:sz="0" w:space="0" w:color="auto"/>
      </w:divBdr>
      <w:divsChild>
        <w:div w:id="1915315219">
          <w:marLeft w:val="547"/>
          <w:marRight w:val="0"/>
          <w:marTop w:val="0"/>
          <w:marBottom w:val="0"/>
          <w:divBdr>
            <w:top w:val="none" w:sz="0" w:space="0" w:color="auto"/>
            <w:left w:val="none" w:sz="0" w:space="0" w:color="auto"/>
            <w:bottom w:val="none" w:sz="0" w:space="0" w:color="auto"/>
            <w:right w:val="none" w:sz="0" w:space="0" w:color="auto"/>
          </w:divBdr>
        </w:div>
        <w:div w:id="1365520532">
          <w:marLeft w:val="547"/>
          <w:marRight w:val="0"/>
          <w:marTop w:val="0"/>
          <w:marBottom w:val="0"/>
          <w:divBdr>
            <w:top w:val="none" w:sz="0" w:space="0" w:color="auto"/>
            <w:left w:val="none" w:sz="0" w:space="0" w:color="auto"/>
            <w:bottom w:val="none" w:sz="0" w:space="0" w:color="auto"/>
            <w:right w:val="none" w:sz="0" w:space="0" w:color="auto"/>
          </w:divBdr>
        </w:div>
        <w:div w:id="708384766">
          <w:marLeft w:val="547"/>
          <w:marRight w:val="0"/>
          <w:marTop w:val="0"/>
          <w:marBottom w:val="0"/>
          <w:divBdr>
            <w:top w:val="none" w:sz="0" w:space="0" w:color="auto"/>
            <w:left w:val="none" w:sz="0" w:space="0" w:color="auto"/>
            <w:bottom w:val="none" w:sz="0" w:space="0" w:color="auto"/>
            <w:right w:val="none" w:sz="0" w:space="0" w:color="auto"/>
          </w:divBdr>
        </w:div>
        <w:div w:id="1939020049">
          <w:marLeft w:val="547"/>
          <w:marRight w:val="0"/>
          <w:marTop w:val="0"/>
          <w:marBottom w:val="0"/>
          <w:divBdr>
            <w:top w:val="none" w:sz="0" w:space="0" w:color="auto"/>
            <w:left w:val="none" w:sz="0" w:space="0" w:color="auto"/>
            <w:bottom w:val="none" w:sz="0" w:space="0" w:color="auto"/>
            <w:right w:val="none" w:sz="0" w:space="0" w:color="auto"/>
          </w:divBdr>
        </w:div>
        <w:div w:id="848373428">
          <w:marLeft w:val="547"/>
          <w:marRight w:val="0"/>
          <w:marTop w:val="0"/>
          <w:marBottom w:val="0"/>
          <w:divBdr>
            <w:top w:val="none" w:sz="0" w:space="0" w:color="auto"/>
            <w:left w:val="none" w:sz="0" w:space="0" w:color="auto"/>
            <w:bottom w:val="none" w:sz="0" w:space="0" w:color="auto"/>
            <w:right w:val="none" w:sz="0" w:space="0" w:color="auto"/>
          </w:divBdr>
        </w:div>
        <w:div w:id="1809594439">
          <w:marLeft w:val="547"/>
          <w:marRight w:val="0"/>
          <w:marTop w:val="0"/>
          <w:marBottom w:val="0"/>
          <w:divBdr>
            <w:top w:val="none" w:sz="0" w:space="0" w:color="auto"/>
            <w:left w:val="none" w:sz="0" w:space="0" w:color="auto"/>
            <w:bottom w:val="none" w:sz="0" w:space="0" w:color="auto"/>
            <w:right w:val="none" w:sz="0" w:space="0" w:color="auto"/>
          </w:divBdr>
        </w:div>
        <w:div w:id="270672663">
          <w:marLeft w:val="547"/>
          <w:marRight w:val="0"/>
          <w:marTop w:val="0"/>
          <w:marBottom w:val="0"/>
          <w:divBdr>
            <w:top w:val="none" w:sz="0" w:space="0" w:color="auto"/>
            <w:left w:val="none" w:sz="0" w:space="0" w:color="auto"/>
            <w:bottom w:val="none" w:sz="0" w:space="0" w:color="auto"/>
            <w:right w:val="none" w:sz="0" w:space="0" w:color="auto"/>
          </w:divBdr>
        </w:div>
        <w:div w:id="1113666453">
          <w:marLeft w:val="547"/>
          <w:marRight w:val="0"/>
          <w:marTop w:val="0"/>
          <w:marBottom w:val="0"/>
          <w:divBdr>
            <w:top w:val="none" w:sz="0" w:space="0" w:color="auto"/>
            <w:left w:val="none" w:sz="0" w:space="0" w:color="auto"/>
            <w:bottom w:val="none" w:sz="0" w:space="0" w:color="auto"/>
            <w:right w:val="none" w:sz="0" w:space="0" w:color="auto"/>
          </w:divBdr>
        </w:div>
        <w:div w:id="1787313221">
          <w:marLeft w:val="547"/>
          <w:marRight w:val="0"/>
          <w:marTop w:val="0"/>
          <w:marBottom w:val="0"/>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69282700">
      <w:bodyDiv w:val="1"/>
      <w:marLeft w:val="0"/>
      <w:marRight w:val="0"/>
      <w:marTop w:val="0"/>
      <w:marBottom w:val="0"/>
      <w:divBdr>
        <w:top w:val="none" w:sz="0" w:space="0" w:color="auto"/>
        <w:left w:val="none" w:sz="0" w:space="0" w:color="auto"/>
        <w:bottom w:val="none" w:sz="0" w:space="0" w:color="auto"/>
        <w:right w:val="none" w:sz="0" w:space="0" w:color="auto"/>
      </w:divBdr>
    </w:div>
    <w:div w:id="1045832996">
      <w:bodyDiv w:val="1"/>
      <w:marLeft w:val="0"/>
      <w:marRight w:val="0"/>
      <w:marTop w:val="0"/>
      <w:marBottom w:val="0"/>
      <w:divBdr>
        <w:top w:val="none" w:sz="0" w:space="0" w:color="auto"/>
        <w:left w:val="none" w:sz="0" w:space="0" w:color="auto"/>
        <w:bottom w:val="none" w:sz="0" w:space="0" w:color="auto"/>
        <w:right w:val="none" w:sz="0" w:space="0" w:color="auto"/>
      </w:divBdr>
      <w:divsChild>
        <w:div w:id="1705594798">
          <w:marLeft w:val="1166"/>
          <w:marRight w:val="0"/>
          <w:marTop w:val="0"/>
          <w:marBottom w:val="0"/>
          <w:divBdr>
            <w:top w:val="none" w:sz="0" w:space="0" w:color="auto"/>
            <w:left w:val="none" w:sz="0" w:space="0" w:color="auto"/>
            <w:bottom w:val="none" w:sz="0" w:space="0" w:color="auto"/>
            <w:right w:val="none" w:sz="0" w:space="0" w:color="auto"/>
          </w:divBdr>
        </w:div>
        <w:div w:id="1769890100">
          <w:marLeft w:val="1166"/>
          <w:marRight w:val="0"/>
          <w:marTop w:val="0"/>
          <w:marBottom w:val="0"/>
          <w:divBdr>
            <w:top w:val="none" w:sz="0" w:space="0" w:color="auto"/>
            <w:left w:val="none" w:sz="0" w:space="0" w:color="auto"/>
            <w:bottom w:val="none" w:sz="0" w:space="0" w:color="auto"/>
            <w:right w:val="none" w:sz="0" w:space="0" w:color="auto"/>
          </w:divBdr>
        </w:div>
      </w:divsChild>
    </w:div>
    <w:div w:id="1236478028">
      <w:bodyDiv w:val="1"/>
      <w:marLeft w:val="0"/>
      <w:marRight w:val="0"/>
      <w:marTop w:val="0"/>
      <w:marBottom w:val="0"/>
      <w:divBdr>
        <w:top w:val="none" w:sz="0" w:space="0" w:color="auto"/>
        <w:left w:val="none" w:sz="0" w:space="0" w:color="auto"/>
        <w:bottom w:val="none" w:sz="0" w:space="0" w:color="auto"/>
        <w:right w:val="none" w:sz="0" w:space="0" w:color="auto"/>
      </w:divBdr>
      <w:divsChild>
        <w:div w:id="1905141132">
          <w:marLeft w:val="547"/>
          <w:marRight w:val="0"/>
          <w:marTop w:val="0"/>
          <w:marBottom w:val="0"/>
          <w:divBdr>
            <w:top w:val="none" w:sz="0" w:space="0" w:color="auto"/>
            <w:left w:val="none" w:sz="0" w:space="0" w:color="auto"/>
            <w:bottom w:val="none" w:sz="0" w:space="0" w:color="auto"/>
            <w:right w:val="none" w:sz="0" w:space="0" w:color="auto"/>
          </w:divBdr>
        </w:div>
        <w:div w:id="15035923">
          <w:marLeft w:val="1267"/>
          <w:marRight w:val="0"/>
          <w:marTop w:val="0"/>
          <w:marBottom w:val="0"/>
          <w:divBdr>
            <w:top w:val="none" w:sz="0" w:space="0" w:color="auto"/>
            <w:left w:val="none" w:sz="0" w:space="0" w:color="auto"/>
            <w:bottom w:val="none" w:sz="0" w:space="0" w:color="auto"/>
            <w:right w:val="none" w:sz="0" w:space="0" w:color="auto"/>
          </w:divBdr>
        </w:div>
        <w:div w:id="1818256779">
          <w:marLeft w:val="1267"/>
          <w:marRight w:val="0"/>
          <w:marTop w:val="0"/>
          <w:marBottom w:val="0"/>
          <w:divBdr>
            <w:top w:val="none" w:sz="0" w:space="0" w:color="auto"/>
            <w:left w:val="none" w:sz="0" w:space="0" w:color="auto"/>
            <w:bottom w:val="none" w:sz="0" w:space="0" w:color="auto"/>
            <w:right w:val="none" w:sz="0" w:space="0" w:color="auto"/>
          </w:divBdr>
        </w:div>
        <w:div w:id="435833631">
          <w:marLeft w:val="547"/>
          <w:marRight w:val="0"/>
          <w:marTop w:val="0"/>
          <w:marBottom w:val="0"/>
          <w:divBdr>
            <w:top w:val="none" w:sz="0" w:space="0" w:color="auto"/>
            <w:left w:val="none" w:sz="0" w:space="0" w:color="auto"/>
            <w:bottom w:val="none" w:sz="0" w:space="0" w:color="auto"/>
            <w:right w:val="none" w:sz="0" w:space="0" w:color="auto"/>
          </w:divBdr>
        </w:div>
        <w:div w:id="56711854">
          <w:marLeft w:val="1267"/>
          <w:marRight w:val="0"/>
          <w:marTop w:val="0"/>
          <w:marBottom w:val="0"/>
          <w:divBdr>
            <w:top w:val="none" w:sz="0" w:space="0" w:color="auto"/>
            <w:left w:val="none" w:sz="0" w:space="0" w:color="auto"/>
            <w:bottom w:val="none" w:sz="0" w:space="0" w:color="auto"/>
            <w:right w:val="none" w:sz="0" w:space="0" w:color="auto"/>
          </w:divBdr>
        </w:div>
        <w:div w:id="1736857261">
          <w:marLeft w:val="1267"/>
          <w:marRight w:val="0"/>
          <w:marTop w:val="0"/>
          <w:marBottom w:val="0"/>
          <w:divBdr>
            <w:top w:val="none" w:sz="0" w:space="0" w:color="auto"/>
            <w:left w:val="none" w:sz="0" w:space="0" w:color="auto"/>
            <w:bottom w:val="none" w:sz="0" w:space="0" w:color="auto"/>
            <w:right w:val="none" w:sz="0" w:space="0" w:color="auto"/>
          </w:divBdr>
        </w:div>
        <w:div w:id="1037895615">
          <w:marLeft w:val="547"/>
          <w:marRight w:val="0"/>
          <w:marTop w:val="0"/>
          <w:marBottom w:val="0"/>
          <w:divBdr>
            <w:top w:val="none" w:sz="0" w:space="0" w:color="auto"/>
            <w:left w:val="none" w:sz="0" w:space="0" w:color="auto"/>
            <w:bottom w:val="none" w:sz="0" w:space="0" w:color="auto"/>
            <w:right w:val="none" w:sz="0" w:space="0" w:color="auto"/>
          </w:divBdr>
        </w:div>
        <w:div w:id="876704386">
          <w:marLeft w:val="1267"/>
          <w:marRight w:val="0"/>
          <w:marTop w:val="0"/>
          <w:marBottom w:val="0"/>
          <w:divBdr>
            <w:top w:val="none" w:sz="0" w:space="0" w:color="auto"/>
            <w:left w:val="none" w:sz="0" w:space="0" w:color="auto"/>
            <w:bottom w:val="none" w:sz="0" w:space="0" w:color="auto"/>
            <w:right w:val="none" w:sz="0" w:space="0" w:color="auto"/>
          </w:divBdr>
        </w:div>
        <w:div w:id="547645449">
          <w:marLeft w:val="1267"/>
          <w:marRight w:val="0"/>
          <w:marTop w:val="0"/>
          <w:marBottom w:val="0"/>
          <w:divBdr>
            <w:top w:val="none" w:sz="0" w:space="0" w:color="auto"/>
            <w:left w:val="none" w:sz="0" w:space="0" w:color="auto"/>
            <w:bottom w:val="none" w:sz="0" w:space="0" w:color="auto"/>
            <w:right w:val="none" w:sz="0" w:space="0" w:color="auto"/>
          </w:divBdr>
        </w:div>
      </w:divsChild>
    </w:div>
    <w:div w:id="1311667676">
      <w:bodyDiv w:val="1"/>
      <w:marLeft w:val="0"/>
      <w:marRight w:val="0"/>
      <w:marTop w:val="0"/>
      <w:marBottom w:val="0"/>
      <w:divBdr>
        <w:top w:val="none" w:sz="0" w:space="0" w:color="auto"/>
        <w:left w:val="none" w:sz="0" w:space="0" w:color="auto"/>
        <w:bottom w:val="none" w:sz="0" w:space="0" w:color="auto"/>
        <w:right w:val="none" w:sz="0" w:space="0" w:color="auto"/>
      </w:divBdr>
    </w:div>
    <w:div w:id="1394506630">
      <w:bodyDiv w:val="1"/>
      <w:marLeft w:val="0"/>
      <w:marRight w:val="0"/>
      <w:marTop w:val="0"/>
      <w:marBottom w:val="0"/>
      <w:divBdr>
        <w:top w:val="none" w:sz="0" w:space="0" w:color="auto"/>
        <w:left w:val="none" w:sz="0" w:space="0" w:color="auto"/>
        <w:bottom w:val="none" w:sz="0" w:space="0" w:color="auto"/>
        <w:right w:val="none" w:sz="0" w:space="0" w:color="auto"/>
      </w:divBdr>
    </w:div>
    <w:div w:id="1656030768">
      <w:bodyDiv w:val="1"/>
      <w:marLeft w:val="0"/>
      <w:marRight w:val="0"/>
      <w:marTop w:val="0"/>
      <w:marBottom w:val="0"/>
      <w:divBdr>
        <w:top w:val="none" w:sz="0" w:space="0" w:color="auto"/>
        <w:left w:val="none" w:sz="0" w:space="0" w:color="auto"/>
        <w:bottom w:val="none" w:sz="0" w:space="0" w:color="auto"/>
        <w:right w:val="none" w:sz="0" w:space="0" w:color="auto"/>
      </w:divBdr>
    </w:div>
    <w:div w:id="1742022624">
      <w:bodyDiv w:val="1"/>
      <w:marLeft w:val="0"/>
      <w:marRight w:val="0"/>
      <w:marTop w:val="0"/>
      <w:marBottom w:val="0"/>
      <w:divBdr>
        <w:top w:val="none" w:sz="0" w:space="0" w:color="auto"/>
        <w:left w:val="none" w:sz="0" w:space="0" w:color="auto"/>
        <w:bottom w:val="none" w:sz="0" w:space="0" w:color="auto"/>
        <w:right w:val="none" w:sz="0" w:space="0" w:color="auto"/>
      </w:divBdr>
      <w:divsChild>
        <w:div w:id="76293572">
          <w:marLeft w:val="547"/>
          <w:marRight w:val="0"/>
          <w:marTop w:val="0"/>
          <w:marBottom w:val="0"/>
          <w:divBdr>
            <w:top w:val="none" w:sz="0" w:space="0" w:color="auto"/>
            <w:left w:val="none" w:sz="0" w:space="0" w:color="auto"/>
            <w:bottom w:val="none" w:sz="0" w:space="0" w:color="auto"/>
            <w:right w:val="none" w:sz="0" w:space="0" w:color="auto"/>
          </w:divBdr>
        </w:div>
        <w:div w:id="1903635877">
          <w:marLeft w:val="1166"/>
          <w:marRight w:val="0"/>
          <w:marTop w:val="0"/>
          <w:marBottom w:val="0"/>
          <w:divBdr>
            <w:top w:val="none" w:sz="0" w:space="0" w:color="auto"/>
            <w:left w:val="none" w:sz="0" w:space="0" w:color="auto"/>
            <w:bottom w:val="none" w:sz="0" w:space="0" w:color="auto"/>
            <w:right w:val="none" w:sz="0" w:space="0" w:color="auto"/>
          </w:divBdr>
        </w:div>
        <w:div w:id="597517288">
          <w:marLeft w:val="1166"/>
          <w:marRight w:val="0"/>
          <w:marTop w:val="0"/>
          <w:marBottom w:val="0"/>
          <w:divBdr>
            <w:top w:val="none" w:sz="0" w:space="0" w:color="auto"/>
            <w:left w:val="none" w:sz="0" w:space="0" w:color="auto"/>
            <w:bottom w:val="none" w:sz="0" w:space="0" w:color="auto"/>
            <w:right w:val="none" w:sz="0" w:space="0" w:color="auto"/>
          </w:divBdr>
        </w:div>
        <w:div w:id="1670786681">
          <w:marLeft w:val="1166"/>
          <w:marRight w:val="0"/>
          <w:marTop w:val="0"/>
          <w:marBottom w:val="0"/>
          <w:divBdr>
            <w:top w:val="none" w:sz="0" w:space="0" w:color="auto"/>
            <w:left w:val="none" w:sz="0" w:space="0" w:color="auto"/>
            <w:bottom w:val="none" w:sz="0" w:space="0" w:color="auto"/>
            <w:right w:val="none" w:sz="0" w:space="0" w:color="auto"/>
          </w:divBdr>
        </w:div>
        <w:div w:id="1790589587">
          <w:marLeft w:val="1166"/>
          <w:marRight w:val="0"/>
          <w:marTop w:val="0"/>
          <w:marBottom w:val="0"/>
          <w:divBdr>
            <w:top w:val="none" w:sz="0" w:space="0" w:color="auto"/>
            <w:left w:val="none" w:sz="0" w:space="0" w:color="auto"/>
            <w:bottom w:val="none" w:sz="0" w:space="0" w:color="auto"/>
            <w:right w:val="none" w:sz="0" w:space="0" w:color="auto"/>
          </w:divBdr>
        </w:div>
        <w:div w:id="677662497">
          <w:marLeft w:val="1166"/>
          <w:marRight w:val="0"/>
          <w:marTop w:val="0"/>
          <w:marBottom w:val="0"/>
          <w:divBdr>
            <w:top w:val="none" w:sz="0" w:space="0" w:color="auto"/>
            <w:left w:val="none" w:sz="0" w:space="0" w:color="auto"/>
            <w:bottom w:val="none" w:sz="0" w:space="0" w:color="auto"/>
            <w:right w:val="none" w:sz="0" w:space="0" w:color="auto"/>
          </w:divBdr>
        </w:div>
        <w:div w:id="970139226">
          <w:marLeft w:val="547"/>
          <w:marRight w:val="0"/>
          <w:marTop w:val="0"/>
          <w:marBottom w:val="0"/>
          <w:divBdr>
            <w:top w:val="none" w:sz="0" w:space="0" w:color="auto"/>
            <w:left w:val="none" w:sz="0" w:space="0" w:color="auto"/>
            <w:bottom w:val="none" w:sz="0" w:space="0" w:color="auto"/>
            <w:right w:val="none" w:sz="0" w:space="0" w:color="auto"/>
          </w:divBdr>
        </w:div>
        <w:div w:id="1332293415">
          <w:marLeft w:val="1166"/>
          <w:marRight w:val="0"/>
          <w:marTop w:val="0"/>
          <w:marBottom w:val="0"/>
          <w:divBdr>
            <w:top w:val="none" w:sz="0" w:space="0" w:color="auto"/>
            <w:left w:val="none" w:sz="0" w:space="0" w:color="auto"/>
            <w:bottom w:val="none" w:sz="0" w:space="0" w:color="auto"/>
            <w:right w:val="none" w:sz="0" w:space="0" w:color="auto"/>
          </w:divBdr>
        </w:div>
        <w:div w:id="227494964">
          <w:marLeft w:val="1166"/>
          <w:marRight w:val="0"/>
          <w:marTop w:val="0"/>
          <w:marBottom w:val="0"/>
          <w:divBdr>
            <w:top w:val="none" w:sz="0" w:space="0" w:color="auto"/>
            <w:left w:val="none" w:sz="0" w:space="0" w:color="auto"/>
            <w:bottom w:val="none" w:sz="0" w:space="0" w:color="auto"/>
            <w:right w:val="none" w:sz="0" w:space="0" w:color="auto"/>
          </w:divBdr>
        </w:div>
        <w:div w:id="2024698019">
          <w:marLeft w:val="1166"/>
          <w:marRight w:val="0"/>
          <w:marTop w:val="0"/>
          <w:marBottom w:val="0"/>
          <w:divBdr>
            <w:top w:val="none" w:sz="0" w:space="0" w:color="auto"/>
            <w:left w:val="none" w:sz="0" w:space="0" w:color="auto"/>
            <w:bottom w:val="none" w:sz="0" w:space="0" w:color="auto"/>
            <w:right w:val="none" w:sz="0" w:space="0" w:color="auto"/>
          </w:divBdr>
        </w:div>
        <w:div w:id="1292249227">
          <w:marLeft w:val="1166"/>
          <w:marRight w:val="0"/>
          <w:marTop w:val="0"/>
          <w:marBottom w:val="0"/>
          <w:divBdr>
            <w:top w:val="none" w:sz="0" w:space="0" w:color="auto"/>
            <w:left w:val="none" w:sz="0" w:space="0" w:color="auto"/>
            <w:bottom w:val="none" w:sz="0" w:space="0" w:color="auto"/>
            <w:right w:val="none" w:sz="0" w:space="0" w:color="auto"/>
          </w:divBdr>
        </w:div>
      </w:divsChild>
    </w:div>
    <w:div w:id="1764642497">
      <w:bodyDiv w:val="1"/>
      <w:marLeft w:val="0"/>
      <w:marRight w:val="0"/>
      <w:marTop w:val="0"/>
      <w:marBottom w:val="0"/>
      <w:divBdr>
        <w:top w:val="none" w:sz="0" w:space="0" w:color="auto"/>
        <w:left w:val="none" w:sz="0" w:space="0" w:color="auto"/>
        <w:bottom w:val="none" w:sz="0" w:space="0" w:color="auto"/>
        <w:right w:val="none" w:sz="0" w:space="0" w:color="auto"/>
      </w:divBdr>
      <w:divsChild>
        <w:div w:id="340816330">
          <w:marLeft w:val="1166"/>
          <w:marRight w:val="0"/>
          <w:marTop w:val="0"/>
          <w:marBottom w:val="0"/>
          <w:divBdr>
            <w:top w:val="none" w:sz="0" w:space="0" w:color="auto"/>
            <w:left w:val="none" w:sz="0" w:space="0" w:color="auto"/>
            <w:bottom w:val="none" w:sz="0" w:space="0" w:color="auto"/>
            <w:right w:val="none" w:sz="0" w:space="0" w:color="auto"/>
          </w:divBdr>
        </w:div>
        <w:div w:id="1926062566">
          <w:marLeft w:val="1166"/>
          <w:marRight w:val="0"/>
          <w:marTop w:val="0"/>
          <w:marBottom w:val="0"/>
          <w:divBdr>
            <w:top w:val="none" w:sz="0" w:space="0" w:color="auto"/>
            <w:left w:val="none" w:sz="0" w:space="0" w:color="auto"/>
            <w:bottom w:val="none" w:sz="0" w:space="0" w:color="auto"/>
            <w:right w:val="none" w:sz="0" w:space="0" w:color="auto"/>
          </w:divBdr>
        </w:div>
        <w:div w:id="1791782725">
          <w:marLeft w:val="1166"/>
          <w:marRight w:val="0"/>
          <w:marTop w:val="0"/>
          <w:marBottom w:val="0"/>
          <w:divBdr>
            <w:top w:val="none" w:sz="0" w:space="0" w:color="auto"/>
            <w:left w:val="none" w:sz="0" w:space="0" w:color="auto"/>
            <w:bottom w:val="none" w:sz="0" w:space="0" w:color="auto"/>
            <w:right w:val="none" w:sz="0" w:space="0" w:color="auto"/>
          </w:divBdr>
        </w:div>
        <w:div w:id="1368794304">
          <w:marLeft w:val="1166"/>
          <w:marRight w:val="0"/>
          <w:marTop w:val="0"/>
          <w:marBottom w:val="0"/>
          <w:divBdr>
            <w:top w:val="none" w:sz="0" w:space="0" w:color="auto"/>
            <w:left w:val="none" w:sz="0" w:space="0" w:color="auto"/>
            <w:bottom w:val="none" w:sz="0" w:space="0" w:color="auto"/>
            <w:right w:val="none" w:sz="0" w:space="0" w:color="auto"/>
          </w:divBdr>
        </w:div>
      </w:divsChild>
    </w:div>
    <w:div w:id="1949043132">
      <w:bodyDiv w:val="1"/>
      <w:marLeft w:val="0"/>
      <w:marRight w:val="0"/>
      <w:marTop w:val="0"/>
      <w:marBottom w:val="0"/>
      <w:divBdr>
        <w:top w:val="none" w:sz="0" w:space="0" w:color="auto"/>
        <w:left w:val="none" w:sz="0" w:space="0" w:color="auto"/>
        <w:bottom w:val="none" w:sz="0" w:space="0" w:color="auto"/>
        <w:right w:val="none" w:sz="0" w:space="0" w:color="auto"/>
      </w:divBdr>
      <w:divsChild>
        <w:div w:id="1040126566">
          <w:marLeft w:val="547"/>
          <w:marRight w:val="0"/>
          <w:marTop w:val="0"/>
          <w:marBottom w:val="0"/>
          <w:divBdr>
            <w:top w:val="none" w:sz="0" w:space="0" w:color="auto"/>
            <w:left w:val="none" w:sz="0" w:space="0" w:color="auto"/>
            <w:bottom w:val="none" w:sz="0" w:space="0" w:color="auto"/>
            <w:right w:val="none" w:sz="0" w:space="0" w:color="auto"/>
          </w:divBdr>
        </w:div>
        <w:div w:id="135792090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oodt.jpl.nasa.gov/j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21</Pages>
  <Words>3846</Words>
  <Characters>21926</Characters>
  <Application>Microsoft Macintosh Word</Application>
  <DocSecurity>0</DocSecurity>
  <Lines>182</Lines>
  <Paragraphs>43</Paragraphs>
  <ScaleCrop>false</ScaleCrop>
  <HeadingPairs>
    <vt:vector size="2" baseType="variant">
      <vt:variant>
        <vt:lpstr>Title</vt:lpstr>
      </vt:variant>
      <vt:variant>
        <vt:i4>1</vt:i4>
      </vt:variant>
    </vt:vector>
  </HeadingPairs>
  <TitlesOfParts>
    <vt:vector size="1" baseType="lpstr">
      <vt:lpstr>MD.060 - Module Functional Design</vt:lpstr>
    </vt:vector>
  </TitlesOfParts>
  <Manager/>
  <Company>Oracle Corp</Company>
  <LinksUpToDate>false</LinksUpToDate>
  <CharactersWithSpaces>26926</CharactersWithSpaces>
  <SharedDoc>false</SharedDoc>
  <HyperlinkBase/>
  <HLinks>
    <vt:vector size="282" baseType="variant">
      <vt:variant>
        <vt:i4>4522043</vt:i4>
      </vt:variant>
      <vt:variant>
        <vt:i4>552</vt:i4>
      </vt:variant>
      <vt:variant>
        <vt:i4>0</vt:i4>
      </vt:variant>
      <vt:variant>
        <vt:i4>5</vt:i4>
      </vt:variant>
      <vt:variant>
        <vt:lpwstr>http://mailman.jpl.nasa.gov/listinfo/</vt:lpwstr>
      </vt:variant>
      <vt:variant>
        <vt:lpwstr/>
      </vt:variant>
      <vt:variant>
        <vt:i4>1638418</vt:i4>
      </vt:variant>
      <vt:variant>
        <vt:i4>549</vt:i4>
      </vt:variant>
      <vt:variant>
        <vt:i4>0</vt:i4>
      </vt:variant>
      <vt:variant>
        <vt:i4>5</vt:i4>
      </vt:variant>
      <vt:variant>
        <vt:lpwstr>http://boss.jpl.nasa.gov/mr/</vt:lpwstr>
      </vt:variant>
      <vt:variant>
        <vt:lpwstr/>
      </vt:variant>
      <vt:variant>
        <vt:i4>5963855</vt:i4>
      </vt:variant>
      <vt:variant>
        <vt:i4>546</vt:i4>
      </vt:variant>
      <vt:variant>
        <vt:i4>0</vt:i4>
      </vt:variant>
      <vt:variant>
        <vt:i4>5</vt:i4>
      </vt:variant>
      <vt:variant>
        <vt:lpwstr>http://boss.jpl.nasa.gov</vt:lpwstr>
      </vt:variant>
      <vt:variant>
        <vt:lpwstr/>
      </vt:variant>
      <vt:variant>
        <vt:i4>6881403</vt:i4>
      </vt:variant>
      <vt:variant>
        <vt:i4>543</vt:i4>
      </vt:variant>
      <vt:variant>
        <vt:i4>0</vt:i4>
      </vt:variant>
      <vt:variant>
        <vt:i4>5</vt:i4>
      </vt:variant>
      <vt:variant>
        <vt:lpwstr>http://monte/project/scheduleinfo.html</vt:lpwstr>
      </vt:variant>
      <vt:variant>
        <vt:lpwstr/>
      </vt:variant>
      <vt:variant>
        <vt:i4>6881403</vt:i4>
      </vt:variant>
      <vt:variant>
        <vt:i4>540</vt:i4>
      </vt:variant>
      <vt:variant>
        <vt:i4>0</vt:i4>
      </vt:variant>
      <vt:variant>
        <vt:i4>5</vt:i4>
      </vt:variant>
      <vt:variant>
        <vt:lpwstr>http://monte/project/scheduleinfo.html</vt:lpwstr>
      </vt:variant>
      <vt:variant>
        <vt:lpwstr/>
      </vt:variant>
      <vt:variant>
        <vt:i4>6881403</vt:i4>
      </vt:variant>
      <vt:variant>
        <vt:i4>537</vt:i4>
      </vt:variant>
      <vt:variant>
        <vt:i4>0</vt:i4>
      </vt:variant>
      <vt:variant>
        <vt:i4>5</vt:i4>
      </vt:variant>
      <vt:variant>
        <vt:lpwstr>http://monte/project/scheduleinfo.html</vt:lpwstr>
      </vt:variant>
      <vt:variant>
        <vt:lpwstr/>
      </vt:variant>
      <vt:variant>
        <vt:i4>6881403</vt:i4>
      </vt:variant>
      <vt:variant>
        <vt:i4>534</vt:i4>
      </vt:variant>
      <vt:variant>
        <vt:i4>0</vt:i4>
      </vt:variant>
      <vt:variant>
        <vt:i4>5</vt:i4>
      </vt:variant>
      <vt:variant>
        <vt:lpwstr>http://monte/project/scheduleinfo.html</vt:lpwstr>
      </vt:variant>
      <vt:variant>
        <vt:lpwstr/>
      </vt:variant>
      <vt:variant>
        <vt:i4>1769472</vt:i4>
      </vt:variant>
      <vt:variant>
        <vt:i4>531</vt:i4>
      </vt:variant>
      <vt:variant>
        <vt:i4>0</vt:i4>
      </vt:variant>
      <vt:variant>
        <vt:i4>5</vt:i4>
      </vt:variant>
      <vt:variant>
        <vt:lpwstr>http://monte/about/releases.html</vt:lpwstr>
      </vt:variant>
      <vt:variant>
        <vt:lpwstr/>
      </vt:variant>
      <vt:variant>
        <vt:i4>7077891</vt:i4>
      </vt:variant>
      <vt:variant>
        <vt:i4>528</vt:i4>
      </vt:variant>
      <vt:variant>
        <vt:i4>0</vt:i4>
      </vt:variant>
      <vt:variant>
        <vt:i4>5</vt:i4>
      </vt:variant>
      <vt:variant>
        <vt:lpwstr>https://bravo-lib.jpl.nasa.gov/docushare/dsweb/View/Collection-7010</vt:lpwstr>
      </vt:variant>
      <vt:variant>
        <vt:lpwstr/>
      </vt:variant>
      <vt:variant>
        <vt:i4>4128844</vt:i4>
      </vt:variant>
      <vt:variant>
        <vt:i4>525</vt:i4>
      </vt:variant>
      <vt:variant>
        <vt:i4>0</vt:i4>
      </vt:variant>
      <vt:variant>
        <vt:i4>5</vt:i4>
      </vt:variant>
      <vt:variant>
        <vt:lpwstr>http://monte/project/Scope.html</vt:lpwstr>
      </vt:variant>
      <vt:variant>
        <vt:lpwstr/>
      </vt:variant>
      <vt:variant>
        <vt:i4>6160389</vt:i4>
      </vt:variant>
      <vt:variant>
        <vt:i4>510</vt:i4>
      </vt:variant>
      <vt:variant>
        <vt:i4>0</vt:i4>
      </vt:variant>
      <vt:variant>
        <vt:i4>5</vt:i4>
      </vt:variant>
      <vt:variant>
        <vt:lpwstr>https://bravo-lib.jpl.nasa.gov/docushare/dsweb/View/Collection-15530</vt:lpwstr>
      </vt:variant>
      <vt:variant>
        <vt:lpwstr/>
      </vt:variant>
      <vt:variant>
        <vt:i4>3670085</vt:i4>
      </vt:variant>
      <vt:variant>
        <vt:i4>507</vt:i4>
      </vt:variant>
      <vt:variant>
        <vt:i4>0</vt:i4>
      </vt:variant>
      <vt:variant>
        <vt:i4>5</vt:i4>
      </vt:variant>
      <vt:variant>
        <vt:lpwstr>http://boss.jpl.nasa.gov/financial/</vt:lpwstr>
      </vt:variant>
      <vt:variant>
        <vt:lpwstr/>
      </vt:variant>
      <vt:variant>
        <vt:i4>2949222</vt:i4>
      </vt:variant>
      <vt:variant>
        <vt:i4>504</vt:i4>
      </vt:variant>
      <vt:variant>
        <vt:i4>0</vt:i4>
      </vt:variant>
      <vt:variant>
        <vt:i4>5</vt:i4>
      </vt:variant>
      <vt:variant>
        <vt:lpwstr>http://monte.jpl.nasa.gov/training</vt:lpwstr>
      </vt:variant>
      <vt:variant>
        <vt:lpwstr/>
      </vt:variant>
      <vt:variant>
        <vt:i4>4194316</vt:i4>
      </vt:variant>
      <vt:variant>
        <vt:i4>501</vt:i4>
      </vt:variant>
      <vt:variant>
        <vt:i4>0</vt:i4>
      </vt:variant>
      <vt:variant>
        <vt:i4>5</vt:i4>
      </vt:variant>
      <vt:variant>
        <vt:lpwstr>http://mailman.jpl.nasa.gov/listinfo/monte-users</vt:lpwstr>
      </vt:variant>
      <vt:variant>
        <vt:lpwstr/>
      </vt:variant>
      <vt:variant>
        <vt:i4>7143529</vt:i4>
      </vt:variant>
      <vt:variant>
        <vt:i4>498</vt:i4>
      </vt:variant>
      <vt:variant>
        <vt:i4>0</vt:i4>
      </vt:variant>
      <vt:variant>
        <vt:i4>5</vt:i4>
      </vt:variant>
      <vt:variant>
        <vt:lpwstr>http://monte/developer/procedures.html</vt:lpwstr>
      </vt:variant>
      <vt:variant>
        <vt:lpwstr/>
      </vt:variant>
      <vt:variant>
        <vt:i4>2556011</vt:i4>
      </vt:variant>
      <vt:variant>
        <vt:i4>495</vt:i4>
      </vt:variant>
      <vt:variant>
        <vt:i4>0</vt:i4>
      </vt:variant>
      <vt:variant>
        <vt:i4>5</vt:i4>
      </vt:variant>
      <vt:variant>
        <vt:lpwstr>https://bravo-lib.jpl.nasa.gov/docushare/dsweb/Services/Document-67871</vt:lpwstr>
      </vt:variant>
      <vt:variant>
        <vt:lpwstr/>
      </vt:variant>
      <vt:variant>
        <vt:i4>1769472</vt:i4>
      </vt:variant>
      <vt:variant>
        <vt:i4>492</vt:i4>
      </vt:variant>
      <vt:variant>
        <vt:i4>0</vt:i4>
      </vt:variant>
      <vt:variant>
        <vt:i4>5</vt:i4>
      </vt:variant>
      <vt:variant>
        <vt:lpwstr>http://monte/about/releases.html</vt:lpwstr>
      </vt:variant>
      <vt:variant>
        <vt:lpwstr/>
      </vt:variant>
      <vt:variant>
        <vt:i4>3997792</vt:i4>
      </vt:variant>
      <vt:variant>
        <vt:i4>489</vt:i4>
      </vt:variant>
      <vt:variant>
        <vt:i4>0</vt:i4>
      </vt:variant>
      <vt:variant>
        <vt:i4>5</vt:i4>
      </vt:variant>
      <vt:variant>
        <vt:lpwstr>http://monte/developer/procedures/testing.html</vt:lpwstr>
      </vt:variant>
      <vt:variant>
        <vt:lpwstr/>
      </vt:variant>
      <vt:variant>
        <vt:i4>2752637</vt:i4>
      </vt:variant>
      <vt:variant>
        <vt:i4>486</vt:i4>
      </vt:variant>
      <vt:variant>
        <vt:i4>0</vt:i4>
      </vt:variant>
      <vt:variant>
        <vt:i4>5</vt:i4>
      </vt:variant>
      <vt:variant>
        <vt:lpwstr>http://monte/developer/procedures/monteDevFaq.html</vt:lpwstr>
      </vt:variant>
      <vt:variant>
        <vt:lpwstr/>
      </vt:variant>
      <vt:variant>
        <vt:i4>7077934</vt:i4>
      </vt:variant>
      <vt:variant>
        <vt:i4>483</vt:i4>
      </vt:variant>
      <vt:variant>
        <vt:i4>0</vt:i4>
      </vt:variant>
      <vt:variant>
        <vt:i4>5</vt:i4>
      </vt:variant>
      <vt:variant>
        <vt:lpwstr>http://monte.jpl.nasa.gov/nightbuild/latestByPlatform.html</vt:lpwstr>
      </vt:variant>
      <vt:variant>
        <vt:lpwstr/>
      </vt:variant>
      <vt:variant>
        <vt:i4>6225935</vt:i4>
      </vt:variant>
      <vt:variant>
        <vt:i4>480</vt:i4>
      </vt:variant>
      <vt:variant>
        <vt:i4>0</vt:i4>
      </vt:variant>
      <vt:variant>
        <vt:i4>5</vt:i4>
      </vt:variant>
      <vt:variant>
        <vt:lpwstr>https://bravo-lib.jpl.nasa.gov/docushare/dsweb/View/Collection-49352</vt:lpwstr>
      </vt:variant>
      <vt:variant>
        <vt:lpwstr/>
      </vt:variant>
      <vt:variant>
        <vt:i4>5898339</vt:i4>
      </vt:variant>
      <vt:variant>
        <vt:i4>477</vt:i4>
      </vt:variant>
      <vt:variant>
        <vt:i4>0</vt:i4>
      </vt:variant>
      <vt:variant>
        <vt:i4>5</vt:i4>
      </vt:variant>
      <vt:variant>
        <vt:lpwstr>http://software.jpl.nasa.gov/</vt:lpwstr>
      </vt:variant>
      <vt:variant>
        <vt:lpwstr/>
      </vt:variant>
      <vt:variant>
        <vt:i4>58</vt:i4>
      </vt:variant>
      <vt:variant>
        <vt:i4>474</vt:i4>
      </vt:variant>
      <vt:variant>
        <vt:i4>0</vt:i4>
      </vt:variant>
      <vt:variant>
        <vt:i4>5</vt:i4>
      </vt:variant>
      <vt:variant>
        <vt:lpwstr>https://bravo-lib.jpl.nasa.gov/docushare/dsweb/Get/Document-29028</vt:lpwstr>
      </vt:variant>
      <vt:variant>
        <vt:lpwstr/>
      </vt:variant>
      <vt:variant>
        <vt:i4>2162796</vt:i4>
      </vt:variant>
      <vt:variant>
        <vt:i4>471</vt:i4>
      </vt:variant>
      <vt:variant>
        <vt:i4>0</vt:i4>
      </vt:variant>
      <vt:variant>
        <vt:i4>5</vt:i4>
      </vt:variant>
      <vt:variant>
        <vt:lpwstr>https://bravo-lib.jpl.nasa.gov/docushare/dsweb/Services/Document-67906</vt:lpwstr>
      </vt:variant>
      <vt:variant>
        <vt:lpwstr/>
      </vt:variant>
      <vt:variant>
        <vt:i4>6094848</vt:i4>
      </vt:variant>
      <vt:variant>
        <vt:i4>468</vt:i4>
      </vt:variant>
      <vt:variant>
        <vt:i4>0</vt:i4>
      </vt:variant>
      <vt:variant>
        <vt:i4>5</vt:i4>
      </vt:variant>
      <vt:variant>
        <vt:lpwstr>https://bravo-lib.jpl.nasa.gov/docushare/dsweb/View/Collection-45566</vt:lpwstr>
      </vt:variant>
      <vt:variant>
        <vt:lpwstr/>
      </vt:variant>
      <vt:variant>
        <vt:i4>5963787</vt:i4>
      </vt:variant>
      <vt:variant>
        <vt:i4>465</vt:i4>
      </vt:variant>
      <vt:variant>
        <vt:i4>0</vt:i4>
      </vt:variant>
      <vt:variant>
        <vt:i4>5</vt:i4>
      </vt:variant>
      <vt:variant>
        <vt:lpwstr>https://bravo-lib.jpl.nasa.gov/docushare/dsweb/View/Collection-50185</vt:lpwstr>
      </vt:variant>
      <vt:variant>
        <vt:lpwstr/>
      </vt:variant>
      <vt:variant>
        <vt:i4>5963787</vt:i4>
      </vt:variant>
      <vt:variant>
        <vt:i4>462</vt:i4>
      </vt:variant>
      <vt:variant>
        <vt:i4>0</vt:i4>
      </vt:variant>
      <vt:variant>
        <vt:i4>5</vt:i4>
      </vt:variant>
      <vt:variant>
        <vt:lpwstr>https://bravo-lib.jpl.nasa.gov/docushare/dsweb/View/Collection-50185</vt:lpwstr>
      </vt:variant>
      <vt:variant>
        <vt:lpwstr/>
      </vt:variant>
      <vt:variant>
        <vt:i4>5898339</vt:i4>
      </vt:variant>
      <vt:variant>
        <vt:i4>459</vt:i4>
      </vt:variant>
      <vt:variant>
        <vt:i4>0</vt:i4>
      </vt:variant>
      <vt:variant>
        <vt:i4>5</vt:i4>
      </vt:variant>
      <vt:variant>
        <vt:lpwstr>http://software.jpl.nasa.gov/</vt:lpwstr>
      </vt:variant>
      <vt:variant>
        <vt:lpwstr/>
      </vt:variant>
      <vt:variant>
        <vt:i4>2556011</vt:i4>
      </vt:variant>
      <vt:variant>
        <vt:i4>456</vt:i4>
      </vt:variant>
      <vt:variant>
        <vt:i4>0</vt:i4>
      </vt:variant>
      <vt:variant>
        <vt:i4>5</vt:i4>
      </vt:variant>
      <vt:variant>
        <vt:lpwstr>https://bravo-lib.jpl.nasa.gov/docushare/dsweb/Services/Document-67871</vt:lpwstr>
      </vt:variant>
      <vt:variant>
        <vt:lpwstr/>
      </vt:variant>
      <vt:variant>
        <vt:i4>2556011</vt:i4>
      </vt:variant>
      <vt:variant>
        <vt:i4>453</vt:i4>
      </vt:variant>
      <vt:variant>
        <vt:i4>0</vt:i4>
      </vt:variant>
      <vt:variant>
        <vt:i4>5</vt:i4>
      </vt:variant>
      <vt:variant>
        <vt:lpwstr>https://bravo-lib.jpl.nasa.gov/docushare/dsweb/Services/Document-67871</vt:lpwstr>
      </vt:variant>
      <vt:variant>
        <vt:lpwstr/>
      </vt:variant>
      <vt:variant>
        <vt:i4>1638418</vt:i4>
      </vt:variant>
      <vt:variant>
        <vt:i4>450</vt:i4>
      </vt:variant>
      <vt:variant>
        <vt:i4>0</vt:i4>
      </vt:variant>
      <vt:variant>
        <vt:i4>5</vt:i4>
      </vt:variant>
      <vt:variant>
        <vt:lpwstr>http://boss.jpl.nasa.gov/mr/</vt:lpwstr>
      </vt:variant>
      <vt:variant>
        <vt:lpwstr/>
      </vt:variant>
      <vt:variant>
        <vt:i4>2949168</vt:i4>
      </vt:variant>
      <vt:variant>
        <vt:i4>447</vt:i4>
      </vt:variant>
      <vt:variant>
        <vt:i4>0</vt:i4>
      </vt:variant>
      <vt:variant>
        <vt:i4>5</vt:i4>
      </vt:variant>
      <vt:variant>
        <vt:lpwstr>http://bugzilla.jpl.nasa.gov/query.cgi</vt:lpwstr>
      </vt:variant>
      <vt:variant>
        <vt:lpwstr/>
      </vt:variant>
      <vt:variant>
        <vt:i4>6225923</vt:i4>
      </vt:variant>
      <vt:variant>
        <vt:i4>444</vt:i4>
      </vt:variant>
      <vt:variant>
        <vt:i4>0</vt:i4>
      </vt:variant>
      <vt:variant>
        <vt:i4>5</vt:i4>
      </vt:variant>
      <vt:variant>
        <vt:lpwstr>https://bravo-lib.jpl.nasa.gov/docushare/dsweb/View/Collection-71416</vt:lpwstr>
      </vt:variant>
      <vt:variant>
        <vt:lpwstr/>
      </vt:variant>
      <vt:variant>
        <vt:i4>7208964</vt:i4>
      </vt:variant>
      <vt:variant>
        <vt:i4>441</vt:i4>
      </vt:variant>
      <vt:variant>
        <vt:i4>0</vt:i4>
      </vt:variant>
      <vt:variant>
        <vt:i4>5</vt:i4>
      </vt:variant>
      <vt:variant>
        <vt:lpwstr>https://bravo-lib.jpl.nasa.gov/docushare/dsweb/View/Collection-7136</vt:lpwstr>
      </vt:variant>
      <vt:variant>
        <vt:lpwstr/>
      </vt:variant>
      <vt:variant>
        <vt:i4>3276927</vt:i4>
      </vt:variant>
      <vt:variant>
        <vt:i4>438</vt:i4>
      </vt:variant>
      <vt:variant>
        <vt:i4>0</vt:i4>
      </vt:variant>
      <vt:variant>
        <vt:i4>5</vt:i4>
      </vt:variant>
      <vt:variant>
        <vt:lpwstr>http://monte/developer/procedures/docProc.html</vt:lpwstr>
      </vt:variant>
      <vt:variant>
        <vt:lpwstr/>
      </vt:variant>
      <vt:variant>
        <vt:i4>2752637</vt:i4>
      </vt:variant>
      <vt:variant>
        <vt:i4>435</vt:i4>
      </vt:variant>
      <vt:variant>
        <vt:i4>0</vt:i4>
      </vt:variant>
      <vt:variant>
        <vt:i4>5</vt:i4>
      </vt:variant>
      <vt:variant>
        <vt:lpwstr>http://monte/developer/procedures/monteDevFaq.html</vt:lpwstr>
      </vt:variant>
      <vt:variant>
        <vt:lpwstr/>
      </vt:variant>
      <vt:variant>
        <vt:i4>7143529</vt:i4>
      </vt:variant>
      <vt:variant>
        <vt:i4>432</vt:i4>
      </vt:variant>
      <vt:variant>
        <vt:i4>0</vt:i4>
      </vt:variant>
      <vt:variant>
        <vt:i4>5</vt:i4>
      </vt:variant>
      <vt:variant>
        <vt:lpwstr>http://monte/developer/procedures.html</vt:lpwstr>
      </vt:variant>
      <vt:variant>
        <vt:lpwstr/>
      </vt:variant>
      <vt:variant>
        <vt:i4>7077893</vt:i4>
      </vt:variant>
      <vt:variant>
        <vt:i4>429</vt:i4>
      </vt:variant>
      <vt:variant>
        <vt:i4>0</vt:i4>
      </vt:variant>
      <vt:variant>
        <vt:i4>5</vt:i4>
      </vt:variant>
      <vt:variant>
        <vt:lpwstr>https://bravo-lib.jpl.nasa.gov/docushare/dsweb/View/Collection-7016</vt:lpwstr>
      </vt:variant>
      <vt:variant>
        <vt:lpwstr/>
      </vt:variant>
      <vt:variant>
        <vt:i4>6815744</vt:i4>
      </vt:variant>
      <vt:variant>
        <vt:i4>426</vt:i4>
      </vt:variant>
      <vt:variant>
        <vt:i4>0</vt:i4>
      </vt:variant>
      <vt:variant>
        <vt:i4>5</vt:i4>
      </vt:variant>
      <vt:variant>
        <vt:lpwstr>https://bravo-lib.jpl.nasa.gov/docushare/dsweb/View/Collection-7152</vt:lpwstr>
      </vt:variant>
      <vt:variant>
        <vt:lpwstr/>
      </vt:variant>
      <vt:variant>
        <vt:i4>6881282</vt:i4>
      </vt:variant>
      <vt:variant>
        <vt:i4>423</vt:i4>
      </vt:variant>
      <vt:variant>
        <vt:i4>0</vt:i4>
      </vt:variant>
      <vt:variant>
        <vt:i4>5</vt:i4>
      </vt:variant>
      <vt:variant>
        <vt:lpwstr>https://bravo-lib.jpl.nasa.gov/docushare/dsweb/View/Collection-7140</vt:lpwstr>
      </vt:variant>
      <vt:variant>
        <vt:lpwstr/>
      </vt:variant>
      <vt:variant>
        <vt:i4>5898339</vt:i4>
      </vt:variant>
      <vt:variant>
        <vt:i4>420</vt:i4>
      </vt:variant>
      <vt:variant>
        <vt:i4>0</vt:i4>
      </vt:variant>
      <vt:variant>
        <vt:i4>5</vt:i4>
      </vt:variant>
      <vt:variant>
        <vt:lpwstr>http://software.jpl.nasa.gov/</vt:lpwstr>
      </vt:variant>
      <vt:variant>
        <vt:lpwstr/>
      </vt:variant>
      <vt:variant>
        <vt:i4>3997725</vt:i4>
      </vt:variant>
      <vt:variant>
        <vt:i4>417</vt:i4>
      </vt:variant>
      <vt:variant>
        <vt:i4>0</vt:i4>
      </vt:variant>
      <vt:variant>
        <vt:i4>5</vt:i4>
      </vt:variant>
      <vt:variant>
        <vt:lpwstr>http://wa.jpl.nasa.gov/</vt:lpwstr>
      </vt:variant>
      <vt:variant>
        <vt:lpwstr/>
      </vt:variant>
      <vt:variant>
        <vt:i4>6815744</vt:i4>
      </vt:variant>
      <vt:variant>
        <vt:i4>414</vt:i4>
      </vt:variant>
      <vt:variant>
        <vt:i4>0</vt:i4>
      </vt:variant>
      <vt:variant>
        <vt:i4>5</vt:i4>
      </vt:variant>
      <vt:variant>
        <vt:lpwstr>https://bravo-lib.jpl.nasa.gov/docushare/dsweb/View/Collection-7152</vt:lpwstr>
      </vt:variant>
      <vt:variant>
        <vt:lpwstr/>
      </vt:variant>
      <vt:variant>
        <vt:i4>4718676</vt:i4>
      </vt:variant>
      <vt:variant>
        <vt:i4>2118</vt:i4>
      </vt:variant>
      <vt:variant>
        <vt:i4>1025</vt:i4>
      </vt:variant>
      <vt:variant>
        <vt:i4>1</vt:i4>
      </vt:variant>
      <vt:variant>
        <vt:lpwstr>EG-0110-02-1</vt:lpwstr>
      </vt:variant>
      <vt:variant>
        <vt:lpwstr/>
      </vt:variant>
      <vt:variant>
        <vt:i4>262241</vt:i4>
      </vt:variant>
      <vt:variant>
        <vt:i4>18346</vt:i4>
      </vt:variant>
      <vt:variant>
        <vt:i4>1026</vt:i4>
      </vt:variant>
      <vt:variant>
        <vt:i4>1</vt:i4>
      </vt:variant>
      <vt:variant>
        <vt:lpwstr>Iterative</vt:lpwstr>
      </vt:variant>
      <vt:variant>
        <vt:lpwstr/>
      </vt:variant>
      <vt:variant>
        <vt:i4>8323126</vt:i4>
      </vt:variant>
      <vt:variant>
        <vt:i4>23578</vt:i4>
      </vt:variant>
      <vt:variant>
        <vt:i4>1027</vt:i4>
      </vt:variant>
      <vt:variant>
        <vt:i4>1</vt:i4>
      </vt:variant>
      <vt:variant>
        <vt:lpwstr>MONTE Org Chart 2006-10-16</vt:lpwstr>
      </vt:variant>
      <vt:variant>
        <vt:lpwstr/>
      </vt:variant>
      <vt:variant>
        <vt:i4>5832802</vt:i4>
      </vt:variant>
      <vt:variant>
        <vt:i4>28268</vt:i4>
      </vt:variant>
      <vt:variant>
        <vt:i4>1028</vt:i4>
      </vt:variant>
      <vt:variant>
        <vt:i4>1</vt:i4>
      </vt:variant>
      <vt:variant>
        <vt:lpwstr>MONTE WBS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MD.060 - Module Functional Design</dc:title>
  <dc:subject>Template</dc:subject>
  <dc:creator>New Business Solutions</dc:creator>
  <cp:keywords/>
  <dc:description>Version 0.9.13 (BETA)_x000d_
Also requires O_MACROS.DTX and O_AIM1.DTX to run correctly.</dc:description>
  <cp:lastModifiedBy>Richard Chen</cp:lastModifiedBy>
  <cp:revision>16</cp:revision>
  <cp:lastPrinted>2010-02-10T20:36:00Z</cp:lastPrinted>
  <dcterms:created xsi:type="dcterms:W3CDTF">2010-10-06T22:04:00Z</dcterms:created>
  <dcterms:modified xsi:type="dcterms:W3CDTF">2011-02-02T22:55:00Z</dcterms:modified>
  <cp:category/>
</cp:coreProperties>
</file>